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8373" w14:textId="77777777" w:rsidR="0001014B" w:rsidRDefault="0001014B" w:rsidP="0001014B">
      <w:pPr>
        <w:spacing w:after="160" w:line="259" w:lineRule="auto"/>
        <w:jc w:val="center"/>
        <w:rPr>
          <w:rFonts w:ascii="Calibri" w:eastAsia="Calibri" w:hAnsi="Calibri" w:cs="Calibri"/>
          <w:b/>
          <w:bCs/>
          <w:color w:val="002060"/>
          <w:sz w:val="32"/>
          <w:szCs w:val="32"/>
        </w:rPr>
      </w:pPr>
      <w:r>
        <w:rPr>
          <w:noProof/>
          <w:lang w:eastAsia="en-GB"/>
        </w:rPr>
        <w:drawing>
          <wp:inline distT="0" distB="0" distL="0" distR="0" wp14:anchorId="3347B4F1" wp14:editId="60F54D87">
            <wp:extent cx="1668517" cy="1209675"/>
            <wp:effectExtent l="0" t="0" r="8255" b="0"/>
            <wp:docPr id="2" name="Picture 2" descr="New Image 3 12_10_09 Mayflower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12_10_09 Mayflower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517" cy="1209675"/>
                    </a:xfrm>
                    <a:prstGeom prst="rect">
                      <a:avLst/>
                    </a:prstGeom>
                    <a:noFill/>
                    <a:ln>
                      <a:noFill/>
                    </a:ln>
                  </pic:spPr>
                </pic:pic>
              </a:graphicData>
            </a:graphic>
          </wp:inline>
        </w:drawing>
      </w:r>
    </w:p>
    <w:p w14:paraId="63DDB934" w14:textId="77777777" w:rsidR="0001014B" w:rsidRDefault="0001014B" w:rsidP="0001014B">
      <w:pPr>
        <w:spacing w:after="160" w:line="259" w:lineRule="auto"/>
        <w:rPr>
          <w:rFonts w:ascii="Calibri" w:eastAsia="Calibri" w:hAnsi="Calibri" w:cs="Calibri"/>
          <w:b/>
          <w:bCs/>
          <w:color w:val="002060"/>
          <w:sz w:val="32"/>
          <w:szCs w:val="32"/>
        </w:rPr>
      </w:pPr>
    </w:p>
    <w:p w14:paraId="4C16E558" w14:textId="77777777" w:rsidR="0001014B" w:rsidRPr="00163C67" w:rsidRDefault="0001014B" w:rsidP="0001014B">
      <w:pPr>
        <w:spacing w:after="160" w:line="259" w:lineRule="auto"/>
        <w:rPr>
          <w:rFonts w:ascii="Calibri" w:eastAsia="Calibri" w:hAnsi="Calibri" w:cs="Calibri"/>
          <w:b/>
          <w:bCs/>
          <w:sz w:val="32"/>
          <w:szCs w:val="32"/>
        </w:rPr>
      </w:pPr>
      <w:r w:rsidRPr="00163C67">
        <w:rPr>
          <w:rFonts w:ascii="Calibri" w:eastAsia="Calibri" w:hAnsi="Calibri" w:cs="Calibri"/>
          <w:b/>
          <w:bCs/>
          <w:sz w:val="32"/>
          <w:szCs w:val="32"/>
        </w:rPr>
        <w:t xml:space="preserve">Mayflower High </w:t>
      </w:r>
      <w:proofErr w:type="gramStart"/>
      <w:r w:rsidRPr="00163C67">
        <w:rPr>
          <w:rFonts w:ascii="Calibri" w:eastAsia="Calibri" w:hAnsi="Calibri" w:cs="Calibri"/>
          <w:b/>
          <w:bCs/>
          <w:sz w:val="32"/>
          <w:szCs w:val="32"/>
        </w:rPr>
        <w:t>School  -</w:t>
      </w:r>
      <w:proofErr w:type="gramEnd"/>
      <w:r w:rsidRPr="00163C67">
        <w:rPr>
          <w:rFonts w:ascii="Calibri" w:eastAsia="Calibri" w:hAnsi="Calibri" w:cs="Calibri"/>
          <w:b/>
          <w:bCs/>
          <w:sz w:val="32"/>
          <w:szCs w:val="32"/>
        </w:rPr>
        <w:t xml:space="preserve"> COVID19: Risk Assessment </w:t>
      </w:r>
    </w:p>
    <w:p w14:paraId="25693890" w14:textId="50792DFE" w:rsidR="0001014B" w:rsidRDefault="0001014B" w:rsidP="0001014B">
      <w:pPr>
        <w:spacing w:after="160" w:line="259" w:lineRule="auto"/>
        <w:rPr>
          <w:rFonts w:ascii="Calibri" w:eastAsia="Calibri" w:hAnsi="Calibri" w:cs="Calibri"/>
          <w:b/>
          <w:bCs/>
          <w:sz w:val="28"/>
          <w:szCs w:val="28"/>
        </w:rPr>
      </w:pPr>
      <w:r w:rsidRPr="00163C67">
        <w:rPr>
          <w:rFonts w:ascii="Calibri" w:eastAsia="Calibri" w:hAnsi="Calibri" w:cs="Calibri"/>
          <w:b/>
          <w:bCs/>
          <w:sz w:val="28"/>
          <w:szCs w:val="28"/>
        </w:rPr>
        <w:t xml:space="preserve">DATE: </w:t>
      </w:r>
      <w:r w:rsidR="00EC4F79">
        <w:rPr>
          <w:rFonts w:ascii="Calibri" w:eastAsia="Calibri" w:hAnsi="Calibri" w:cs="Calibri"/>
          <w:b/>
          <w:bCs/>
          <w:sz w:val="28"/>
          <w:szCs w:val="28"/>
        </w:rPr>
        <w:t>1</w:t>
      </w:r>
      <w:r w:rsidR="00EC4F79" w:rsidRPr="00EC4F79">
        <w:rPr>
          <w:rFonts w:ascii="Calibri" w:eastAsia="Calibri" w:hAnsi="Calibri" w:cs="Calibri"/>
          <w:b/>
          <w:bCs/>
          <w:sz w:val="28"/>
          <w:szCs w:val="28"/>
          <w:vertAlign w:val="superscript"/>
        </w:rPr>
        <w:t>st</w:t>
      </w:r>
      <w:r w:rsidR="00EC4F79">
        <w:rPr>
          <w:rFonts w:ascii="Calibri" w:eastAsia="Calibri" w:hAnsi="Calibri" w:cs="Calibri"/>
          <w:b/>
          <w:bCs/>
          <w:sz w:val="28"/>
          <w:szCs w:val="28"/>
        </w:rPr>
        <w:t xml:space="preserve"> September</w:t>
      </w:r>
      <w:r w:rsidR="005C2EDF">
        <w:rPr>
          <w:rFonts w:ascii="Calibri" w:eastAsia="Calibri" w:hAnsi="Calibri" w:cs="Calibri"/>
          <w:b/>
          <w:bCs/>
          <w:sz w:val="28"/>
          <w:szCs w:val="28"/>
        </w:rPr>
        <w:t xml:space="preserve"> 2021</w:t>
      </w:r>
      <w:r>
        <w:rPr>
          <w:rFonts w:ascii="Calibri" w:eastAsia="Calibri" w:hAnsi="Calibri" w:cs="Calibri"/>
          <w:b/>
          <w:bCs/>
          <w:sz w:val="28"/>
          <w:szCs w:val="28"/>
        </w:rPr>
        <w:t xml:space="preserve"> </w:t>
      </w:r>
    </w:p>
    <w:p w14:paraId="50ABACC0" w14:textId="4069A2F7" w:rsidR="0001014B" w:rsidRDefault="0001014B" w:rsidP="0001014B">
      <w:pPr>
        <w:spacing w:after="160" w:line="259" w:lineRule="auto"/>
        <w:rPr>
          <w:rFonts w:ascii="Calibri" w:eastAsia="Calibri" w:hAnsi="Calibri" w:cs="Calibri"/>
          <w:b/>
          <w:bCs/>
          <w:sz w:val="28"/>
          <w:szCs w:val="28"/>
        </w:rPr>
      </w:pPr>
      <w:r>
        <w:rPr>
          <w:rFonts w:ascii="Calibri" w:eastAsia="Calibri" w:hAnsi="Calibri" w:cs="Calibri"/>
          <w:b/>
          <w:bCs/>
          <w:sz w:val="28"/>
          <w:szCs w:val="28"/>
        </w:rPr>
        <w:t xml:space="preserve">DATE FOR REVIEW: </w:t>
      </w:r>
      <w:r w:rsidR="00EC4F79">
        <w:rPr>
          <w:rFonts w:ascii="Calibri" w:eastAsia="Calibri" w:hAnsi="Calibri" w:cs="Calibri"/>
          <w:b/>
          <w:bCs/>
          <w:sz w:val="28"/>
          <w:szCs w:val="28"/>
        </w:rPr>
        <w:t xml:space="preserve"> December </w:t>
      </w:r>
      <w:r w:rsidR="005C2EDF">
        <w:rPr>
          <w:rFonts w:ascii="Calibri" w:eastAsia="Calibri" w:hAnsi="Calibri" w:cs="Calibri"/>
          <w:b/>
          <w:bCs/>
          <w:sz w:val="28"/>
          <w:szCs w:val="28"/>
        </w:rPr>
        <w:t>2021</w:t>
      </w:r>
    </w:p>
    <w:p w14:paraId="650F23AE" w14:textId="77777777" w:rsidR="0001014B" w:rsidRDefault="0001014B" w:rsidP="0001014B">
      <w:pPr>
        <w:spacing w:after="160" w:line="259" w:lineRule="auto"/>
        <w:rPr>
          <w:rFonts w:ascii="Calibri" w:eastAsia="Calibri" w:hAnsi="Calibri" w:cs="Calibri"/>
          <w:sz w:val="24"/>
          <w:szCs w:val="24"/>
        </w:rPr>
      </w:pPr>
    </w:p>
    <w:p w14:paraId="10D8B390" w14:textId="77777777" w:rsidR="0001014B" w:rsidRPr="00163C67" w:rsidRDefault="0001014B" w:rsidP="0001014B">
      <w:pPr>
        <w:spacing w:after="160" w:line="259" w:lineRule="auto"/>
        <w:rPr>
          <w:rFonts w:ascii="Calibri" w:eastAsia="Calibri" w:hAnsi="Calibri" w:cs="Calibri"/>
          <w:sz w:val="24"/>
          <w:szCs w:val="24"/>
        </w:rPr>
      </w:pPr>
      <w:r w:rsidRPr="00163C67">
        <w:rPr>
          <w:rFonts w:ascii="Calibri" w:eastAsia="Calibri" w:hAnsi="Calibri" w:cs="Calibri"/>
          <w:sz w:val="24"/>
          <w:szCs w:val="24"/>
        </w:rPr>
        <w:t xml:space="preserve">Existing policies and guidance continue to apply alongside the actions within this document, including but not limited to: </w:t>
      </w:r>
    </w:p>
    <w:p w14:paraId="646D5D9F"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Health and Safety Policy</w:t>
      </w:r>
    </w:p>
    <w:p w14:paraId="52AD9373"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First Aid Policy</w:t>
      </w:r>
    </w:p>
    <w:p w14:paraId="67FE71D3"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 xml:space="preserve">Child Protection Policy </w:t>
      </w:r>
    </w:p>
    <w:p w14:paraId="27619DB2"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CYP Response Plan</w:t>
      </w:r>
    </w:p>
    <w:p w14:paraId="66EB7AAC"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DFE Guidance relating to COVID19</w:t>
      </w:r>
    </w:p>
    <w:p w14:paraId="72CDFD7C"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Reporting of Injuries, Diseases and Dangerous Occurrences Regulations (RIDDOR) 2013</w:t>
      </w:r>
    </w:p>
    <w:p w14:paraId="6382788E"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The Health Protection (Notification) Regulations 2010</w:t>
      </w:r>
    </w:p>
    <w:p w14:paraId="1F57B8D4" w14:textId="77777777" w:rsidR="0001014B" w:rsidRPr="00163C67" w:rsidRDefault="0001014B" w:rsidP="0001014B">
      <w:pPr>
        <w:numPr>
          <w:ilvl w:val="1"/>
          <w:numId w:val="1"/>
        </w:numPr>
        <w:tabs>
          <w:tab w:val="left" w:pos="1560"/>
        </w:tabs>
        <w:suppressAutoHyphens/>
        <w:autoSpaceDN w:val="0"/>
        <w:spacing w:after="160" w:line="259" w:lineRule="auto"/>
        <w:contextualSpacing/>
        <w:jc w:val="both"/>
        <w:textAlignment w:val="baseline"/>
        <w:rPr>
          <w:rFonts w:ascii="Calibri" w:eastAsia="Calibri" w:hAnsi="Calibri" w:cs="Calibri"/>
        </w:rPr>
      </w:pPr>
      <w:r w:rsidRPr="00163C67">
        <w:rPr>
          <w:rFonts w:ascii="Calibri" w:eastAsia="Calibri" w:hAnsi="Calibri" w:cs="Calibri"/>
        </w:rPr>
        <w:t>Public Health England (PHE) (2017) ‘Health protection in schools and other childcare facilities’</w:t>
      </w:r>
    </w:p>
    <w:p w14:paraId="035A5D4F" w14:textId="77777777" w:rsidR="0001014B" w:rsidRDefault="0001014B" w:rsidP="0001014B"/>
    <w:p w14:paraId="3CBA4D55" w14:textId="77777777" w:rsidR="00163C67" w:rsidRDefault="00163C67"/>
    <w:p w14:paraId="5235811B" w14:textId="77777777" w:rsidR="00163C67" w:rsidRDefault="00163C67"/>
    <w:tbl>
      <w:tblPr>
        <w:tblStyle w:val="TableGrid"/>
        <w:tblW w:w="14174" w:type="dxa"/>
        <w:tblLayout w:type="fixed"/>
        <w:tblLook w:val="04A0" w:firstRow="1" w:lastRow="0" w:firstColumn="1" w:lastColumn="0" w:noHBand="0" w:noVBand="1"/>
      </w:tblPr>
      <w:tblGrid>
        <w:gridCol w:w="1668"/>
        <w:gridCol w:w="3331"/>
        <w:gridCol w:w="1102"/>
        <w:gridCol w:w="1079"/>
        <w:gridCol w:w="4439"/>
        <w:gridCol w:w="1272"/>
        <w:gridCol w:w="1283"/>
      </w:tblGrid>
      <w:tr w:rsidR="00E947C4" w14:paraId="03325C92" w14:textId="77777777" w:rsidTr="005C2EDF">
        <w:tc>
          <w:tcPr>
            <w:tcW w:w="1668" w:type="dxa"/>
            <w:shd w:val="clear" w:color="auto" w:fill="DAEEF3" w:themeFill="accent5" w:themeFillTint="33"/>
          </w:tcPr>
          <w:p w14:paraId="69A6D0BB" w14:textId="77777777" w:rsidR="00AA399F" w:rsidRPr="0001014B" w:rsidRDefault="00AA399F">
            <w:pPr>
              <w:rPr>
                <w:rFonts w:cs="Arial"/>
              </w:rPr>
            </w:pPr>
            <w:r w:rsidRPr="0001014B">
              <w:rPr>
                <w:rFonts w:cs="Arial"/>
              </w:rPr>
              <w:lastRenderedPageBreak/>
              <w:t>Theme</w:t>
            </w:r>
          </w:p>
        </w:tc>
        <w:tc>
          <w:tcPr>
            <w:tcW w:w="3331" w:type="dxa"/>
            <w:shd w:val="clear" w:color="auto" w:fill="DAEEF3" w:themeFill="accent5" w:themeFillTint="33"/>
          </w:tcPr>
          <w:p w14:paraId="3FA293AA" w14:textId="77777777" w:rsidR="00AA399F" w:rsidRPr="0001014B" w:rsidRDefault="00AA399F" w:rsidP="00760832">
            <w:pPr>
              <w:rPr>
                <w:rFonts w:cs="Arial"/>
              </w:rPr>
            </w:pPr>
            <w:r w:rsidRPr="0001014B">
              <w:rPr>
                <w:rFonts w:cs="Arial"/>
              </w:rPr>
              <w:t>Control Measures</w:t>
            </w:r>
          </w:p>
        </w:tc>
        <w:tc>
          <w:tcPr>
            <w:tcW w:w="1102" w:type="dxa"/>
            <w:shd w:val="clear" w:color="auto" w:fill="DAEEF3" w:themeFill="accent5" w:themeFillTint="33"/>
          </w:tcPr>
          <w:p w14:paraId="5B07B2A7" w14:textId="77777777" w:rsidR="00AA399F" w:rsidRPr="0001014B" w:rsidRDefault="00AA399F">
            <w:pPr>
              <w:rPr>
                <w:rFonts w:cs="Arial"/>
              </w:rPr>
            </w:pPr>
            <w:r w:rsidRPr="0001014B">
              <w:rPr>
                <w:rFonts w:cs="Arial"/>
              </w:rPr>
              <w:t>Key Staff</w:t>
            </w:r>
          </w:p>
        </w:tc>
        <w:tc>
          <w:tcPr>
            <w:tcW w:w="1079" w:type="dxa"/>
            <w:shd w:val="clear" w:color="auto" w:fill="DAEEF3" w:themeFill="accent5" w:themeFillTint="33"/>
          </w:tcPr>
          <w:p w14:paraId="515D9EF6" w14:textId="77777777" w:rsidR="00AA399F" w:rsidRPr="0001014B" w:rsidRDefault="00AA399F" w:rsidP="00163C67">
            <w:pPr>
              <w:rPr>
                <w:rFonts w:cs="Arial"/>
              </w:rPr>
            </w:pPr>
            <w:r w:rsidRPr="0001014B">
              <w:rPr>
                <w:rFonts w:cs="Arial"/>
              </w:rPr>
              <w:t>Pre action Risk Level</w:t>
            </w:r>
          </w:p>
        </w:tc>
        <w:tc>
          <w:tcPr>
            <w:tcW w:w="4439" w:type="dxa"/>
            <w:shd w:val="clear" w:color="auto" w:fill="DAEEF3" w:themeFill="accent5" w:themeFillTint="33"/>
          </w:tcPr>
          <w:p w14:paraId="0FA82B99" w14:textId="77777777" w:rsidR="00AA399F" w:rsidRPr="0001014B" w:rsidRDefault="00AA399F">
            <w:pPr>
              <w:rPr>
                <w:rFonts w:cs="Arial"/>
              </w:rPr>
            </w:pPr>
            <w:r w:rsidRPr="0001014B">
              <w:rPr>
                <w:rFonts w:cs="Arial"/>
              </w:rPr>
              <w:t>Action</w:t>
            </w:r>
          </w:p>
        </w:tc>
        <w:tc>
          <w:tcPr>
            <w:tcW w:w="1272" w:type="dxa"/>
            <w:shd w:val="clear" w:color="auto" w:fill="DAEEF3" w:themeFill="accent5" w:themeFillTint="33"/>
          </w:tcPr>
          <w:p w14:paraId="419D3318" w14:textId="77777777" w:rsidR="00AA399F" w:rsidRDefault="00B6172F">
            <w:r>
              <w:t>Timescale</w:t>
            </w:r>
          </w:p>
        </w:tc>
        <w:tc>
          <w:tcPr>
            <w:tcW w:w="1283" w:type="dxa"/>
            <w:shd w:val="clear" w:color="auto" w:fill="DAEEF3" w:themeFill="accent5" w:themeFillTint="33"/>
          </w:tcPr>
          <w:p w14:paraId="46BE077F" w14:textId="77777777" w:rsidR="00AA399F" w:rsidRDefault="00AA399F">
            <w:r>
              <w:t>Post Action Risk level</w:t>
            </w:r>
          </w:p>
        </w:tc>
      </w:tr>
      <w:tr w:rsidR="004533FB" w14:paraId="25BCCF78" w14:textId="77777777" w:rsidTr="005C2EDF">
        <w:tc>
          <w:tcPr>
            <w:tcW w:w="1668" w:type="dxa"/>
          </w:tcPr>
          <w:p w14:paraId="3E1600D1" w14:textId="77777777" w:rsidR="004533FB" w:rsidRPr="0001014B" w:rsidRDefault="004533FB" w:rsidP="0037590C">
            <w:pPr>
              <w:rPr>
                <w:rFonts w:cs="Arial"/>
              </w:rPr>
            </w:pPr>
            <w:r w:rsidRPr="0001014B">
              <w:rPr>
                <w:rFonts w:cs="Arial"/>
              </w:rPr>
              <w:t>Dealing with those developing symptoms whilst at school</w:t>
            </w:r>
          </w:p>
          <w:p w14:paraId="6D2A191C" w14:textId="77777777" w:rsidR="004533FB" w:rsidRPr="0001014B" w:rsidRDefault="004533FB" w:rsidP="0037590C">
            <w:pPr>
              <w:rPr>
                <w:rFonts w:cs="Arial"/>
              </w:rPr>
            </w:pPr>
          </w:p>
          <w:p w14:paraId="03122716" w14:textId="77777777" w:rsidR="004533FB" w:rsidRPr="0001014B" w:rsidRDefault="004533FB" w:rsidP="0037590C">
            <w:pPr>
              <w:rPr>
                <w:rFonts w:cs="Arial"/>
              </w:rPr>
            </w:pPr>
            <w:r w:rsidRPr="0001014B">
              <w:rPr>
                <w:rFonts w:cs="Arial"/>
              </w:rPr>
              <w:t>Minimise contact with those who are unwell with (COVID-19) symptoms, or who have someone in their household who does, do not attend school</w:t>
            </w:r>
          </w:p>
        </w:tc>
        <w:tc>
          <w:tcPr>
            <w:tcW w:w="3331" w:type="dxa"/>
          </w:tcPr>
          <w:tbl>
            <w:tblPr>
              <w:tblW w:w="0" w:type="auto"/>
              <w:tblBorders>
                <w:top w:val="nil"/>
                <w:left w:val="nil"/>
                <w:bottom w:val="nil"/>
                <w:right w:val="nil"/>
              </w:tblBorders>
              <w:tblLayout w:type="fixed"/>
              <w:tblLook w:val="0000" w:firstRow="0" w:lastRow="0" w:firstColumn="0" w:lastColumn="0" w:noHBand="0" w:noVBand="0"/>
            </w:tblPr>
            <w:tblGrid>
              <w:gridCol w:w="2864"/>
            </w:tblGrid>
            <w:tr w:rsidR="004533FB" w:rsidRPr="0001014B" w14:paraId="73A01454" w14:textId="77777777" w:rsidTr="0037590C">
              <w:trPr>
                <w:trHeight w:val="2137"/>
              </w:trPr>
              <w:tc>
                <w:tcPr>
                  <w:tcW w:w="2864" w:type="dxa"/>
                </w:tcPr>
                <w:p w14:paraId="6A721749" w14:textId="77777777" w:rsidR="004533FB" w:rsidRPr="0001014B" w:rsidRDefault="004533FB" w:rsidP="0037590C">
                  <w:pPr>
                    <w:widowControl w:val="0"/>
                    <w:autoSpaceDE w:val="0"/>
                    <w:autoSpaceDN w:val="0"/>
                    <w:adjustRightInd w:val="0"/>
                    <w:spacing w:after="0" w:line="258" w:lineRule="auto"/>
                    <w:ind w:right="103"/>
                    <w:rPr>
                      <w:rFonts w:eastAsiaTheme="minorEastAsia" w:cs="Arial"/>
                      <w:lang w:eastAsia="en-GB"/>
                    </w:rPr>
                  </w:pPr>
                  <w:r w:rsidRPr="0001014B">
                    <w:rPr>
                      <w:rFonts w:eastAsiaTheme="minorEastAsia" w:cs="Arial"/>
                      <w:lang w:eastAsia="en-GB"/>
                    </w:rPr>
                    <w:t>A</w:t>
                  </w:r>
                  <w:r w:rsidRPr="0001014B">
                    <w:rPr>
                      <w:rFonts w:eastAsiaTheme="minorEastAsia" w:cs="Arial"/>
                      <w:spacing w:val="-1"/>
                      <w:lang w:eastAsia="en-GB"/>
                    </w:rPr>
                    <w:t>n</w:t>
                  </w:r>
                  <w:r w:rsidRPr="0001014B">
                    <w:rPr>
                      <w:rFonts w:eastAsiaTheme="minorEastAsia" w:cs="Arial"/>
                      <w:lang w:eastAsia="en-GB"/>
                    </w:rPr>
                    <w:t>y</w:t>
                  </w:r>
                  <w:r w:rsidRPr="0001014B">
                    <w:rPr>
                      <w:rFonts w:eastAsiaTheme="minorEastAsia" w:cs="Arial"/>
                      <w:spacing w:val="1"/>
                      <w:lang w:eastAsia="en-GB"/>
                    </w:rPr>
                    <w:t xml:space="preserve"> </w:t>
                  </w:r>
                  <w:r w:rsidRPr="0001014B">
                    <w:rPr>
                      <w:rFonts w:eastAsiaTheme="minorEastAsia" w:cs="Arial"/>
                      <w:lang w:eastAsia="en-GB"/>
                    </w:rPr>
                    <w:t>s</w:t>
                  </w:r>
                  <w:r w:rsidRPr="0001014B">
                    <w:rPr>
                      <w:rFonts w:eastAsiaTheme="minorEastAsia" w:cs="Arial"/>
                      <w:spacing w:val="1"/>
                      <w:lang w:eastAsia="en-GB"/>
                    </w:rPr>
                    <w:t>t</w:t>
                  </w:r>
                  <w:r w:rsidRPr="0001014B">
                    <w:rPr>
                      <w:rFonts w:eastAsiaTheme="minorEastAsia" w:cs="Arial"/>
                      <w:spacing w:val="-1"/>
                      <w:lang w:eastAsia="en-GB"/>
                    </w:rPr>
                    <w:t>ud</w:t>
                  </w:r>
                  <w:r w:rsidRPr="0001014B">
                    <w:rPr>
                      <w:rFonts w:eastAsiaTheme="minorEastAsia" w:cs="Arial"/>
                      <w:lang w:eastAsia="en-GB"/>
                    </w:rPr>
                    <w:t>en</w:t>
                  </w:r>
                  <w:r w:rsidRPr="0001014B">
                    <w:rPr>
                      <w:rFonts w:eastAsiaTheme="minorEastAsia" w:cs="Arial"/>
                      <w:spacing w:val="-2"/>
                      <w:lang w:eastAsia="en-GB"/>
                    </w:rPr>
                    <w:t>t</w:t>
                  </w:r>
                  <w:r w:rsidRPr="0001014B">
                    <w:rPr>
                      <w:rFonts w:eastAsiaTheme="minorEastAsia" w:cs="Arial"/>
                      <w:spacing w:val="-1"/>
                      <w:lang w:eastAsia="en-GB"/>
                    </w:rPr>
                    <w:t>/</w:t>
                  </w:r>
                  <w:r w:rsidRPr="0001014B">
                    <w:rPr>
                      <w:rFonts w:eastAsiaTheme="minorEastAsia" w:cs="Arial"/>
                      <w:spacing w:val="1"/>
                      <w:lang w:eastAsia="en-GB"/>
                    </w:rPr>
                    <w:t>m</w:t>
                  </w:r>
                  <w:r w:rsidRPr="0001014B">
                    <w:rPr>
                      <w:rFonts w:eastAsiaTheme="minorEastAsia" w:cs="Arial"/>
                      <w:spacing w:val="-2"/>
                      <w:lang w:eastAsia="en-GB"/>
                    </w:rPr>
                    <w:t>e</w:t>
                  </w:r>
                  <w:r w:rsidRPr="0001014B">
                    <w:rPr>
                      <w:rFonts w:eastAsiaTheme="minorEastAsia" w:cs="Arial"/>
                      <w:spacing w:val="1"/>
                      <w:lang w:eastAsia="en-GB"/>
                    </w:rPr>
                    <w:t>m</w:t>
                  </w:r>
                  <w:r w:rsidRPr="0001014B">
                    <w:rPr>
                      <w:rFonts w:eastAsiaTheme="minorEastAsia" w:cs="Arial"/>
                      <w:spacing w:val="-1"/>
                      <w:lang w:eastAsia="en-GB"/>
                    </w:rPr>
                    <w:t>b</w:t>
                  </w:r>
                  <w:r w:rsidRPr="0001014B">
                    <w:rPr>
                      <w:rFonts w:eastAsiaTheme="minorEastAsia" w:cs="Arial"/>
                      <w:lang w:eastAsia="en-GB"/>
                    </w:rPr>
                    <w:t>er</w:t>
                  </w:r>
                  <w:r w:rsidRPr="0001014B">
                    <w:rPr>
                      <w:rFonts w:eastAsiaTheme="minorEastAsia" w:cs="Arial"/>
                      <w:spacing w:val="-1"/>
                      <w:lang w:eastAsia="en-GB"/>
                    </w:rPr>
                    <w:t xml:space="preserve"> </w:t>
                  </w:r>
                  <w:r w:rsidRPr="0001014B">
                    <w:rPr>
                      <w:rFonts w:eastAsiaTheme="minorEastAsia" w:cs="Arial"/>
                      <w:spacing w:val="1"/>
                      <w:lang w:eastAsia="en-GB"/>
                    </w:rPr>
                    <w:t>o</w:t>
                  </w:r>
                  <w:r w:rsidRPr="0001014B">
                    <w:rPr>
                      <w:rFonts w:eastAsiaTheme="minorEastAsia" w:cs="Arial"/>
                      <w:lang w:eastAsia="en-GB"/>
                    </w:rPr>
                    <w:t xml:space="preserve">f </w:t>
                  </w:r>
                  <w:r w:rsidRPr="0001014B">
                    <w:rPr>
                      <w:rFonts w:eastAsiaTheme="minorEastAsia" w:cs="Arial"/>
                      <w:spacing w:val="-2"/>
                      <w:lang w:eastAsia="en-GB"/>
                    </w:rPr>
                    <w:t>st</w:t>
                  </w:r>
                  <w:r w:rsidRPr="0001014B">
                    <w:rPr>
                      <w:rFonts w:eastAsiaTheme="minorEastAsia" w:cs="Arial"/>
                      <w:lang w:eastAsia="en-GB"/>
                    </w:rPr>
                    <w:t>aff t</w:t>
                  </w:r>
                  <w:r w:rsidRPr="0001014B">
                    <w:rPr>
                      <w:rFonts w:eastAsiaTheme="minorEastAsia" w:cs="Arial"/>
                      <w:spacing w:val="1"/>
                      <w:lang w:eastAsia="en-GB"/>
                    </w:rPr>
                    <w:t>e</w:t>
                  </w:r>
                  <w:r w:rsidRPr="0001014B">
                    <w:rPr>
                      <w:rFonts w:eastAsiaTheme="minorEastAsia" w:cs="Arial"/>
                      <w:spacing w:val="-2"/>
                      <w:lang w:eastAsia="en-GB"/>
                    </w:rPr>
                    <w:t>s</w:t>
                  </w:r>
                  <w:r w:rsidRPr="0001014B">
                    <w:rPr>
                      <w:rFonts w:eastAsiaTheme="minorEastAsia" w:cs="Arial"/>
                      <w:lang w:eastAsia="en-GB"/>
                    </w:rPr>
                    <w:t>t</w:t>
                  </w:r>
                  <w:r w:rsidRPr="0001014B">
                    <w:rPr>
                      <w:rFonts w:eastAsiaTheme="minorEastAsia" w:cs="Arial"/>
                      <w:spacing w:val="1"/>
                      <w:lang w:eastAsia="en-GB"/>
                    </w:rPr>
                    <w:t>e</w:t>
                  </w:r>
                  <w:r w:rsidRPr="0001014B">
                    <w:rPr>
                      <w:rFonts w:eastAsiaTheme="minorEastAsia" w:cs="Arial"/>
                      <w:lang w:eastAsia="en-GB"/>
                    </w:rPr>
                    <w:t>d</w:t>
                  </w:r>
                  <w:r w:rsidRPr="0001014B">
                    <w:rPr>
                      <w:rFonts w:eastAsiaTheme="minorEastAsia" w:cs="Arial"/>
                      <w:spacing w:val="-1"/>
                      <w:lang w:eastAsia="en-GB"/>
                    </w:rPr>
                    <w:t xml:space="preserve"> </w:t>
                  </w:r>
                  <w:r w:rsidRPr="0001014B">
                    <w:rPr>
                      <w:rFonts w:eastAsiaTheme="minorEastAsia" w:cs="Arial"/>
                      <w:spacing w:val="-3"/>
                      <w:lang w:eastAsia="en-GB"/>
                    </w:rPr>
                    <w:t>p</w:t>
                  </w:r>
                  <w:r w:rsidRPr="0001014B">
                    <w:rPr>
                      <w:rFonts w:eastAsiaTheme="minorEastAsia" w:cs="Arial"/>
                      <w:spacing w:val="1"/>
                      <w:lang w:eastAsia="en-GB"/>
                    </w:rPr>
                    <w:t>o</w:t>
                  </w:r>
                  <w:r w:rsidRPr="0001014B">
                    <w:rPr>
                      <w:rFonts w:eastAsiaTheme="minorEastAsia" w:cs="Arial"/>
                      <w:lang w:eastAsia="en-GB"/>
                    </w:rPr>
                    <w:t>siti</w:t>
                  </w:r>
                  <w:r w:rsidRPr="0001014B">
                    <w:rPr>
                      <w:rFonts w:eastAsiaTheme="minorEastAsia" w:cs="Arial"/>
                      <w:spacing w:val="-1"/>
                      <w:lang w:eastAsia="en-GB"/>
                    </w:rPr>
                    <w:t>v</w:t>
                  </w:r>
                  <w:r w:rsidRPr="0001014B">
                    <w:rPr>
                      <w:rFonts w:eastAsiaTheme="minorEastAsia" w:cs="Arial"/>
                      <w:lang w:eastAsia="en-GB"/>
                    </w:rPr>
                    <w:t>e</w:t>
                  </w:r>
                  <w:r w:rsidRPr="0001014B">
                    <w:rPr>
                      <w:rFonts w:eastAsiaTheme="minorEastAsia" w:cs="Arial"/>
                      <w:spacing w:val="1"/>
                      <w:lang w:eastAsia="en-GB"/>
                    </w:rPr>
                    <w:t xml:space="preserve"> </w:t>
                  </w:r>
                  <w:r w:rsidRPr="0001014B">
                    <w:rPr>
                      <w:rFonts w:eastAsiaTheme="minorEastAsia" w:cs="Arial"/>
                      <w:lang w:eastAsia="en-GB"/>
                    </w:rPr>
                    <w:t>in</w:t>
                  </w:r>
                  <w:r w:rsidRPr="0001014B">
                    <w:rPr>
                      <w:rFonts w:eastAsiaTheme="minorEastAsia" w:cs="Arial"/>
                      <w:spacing w:val="-1"/>
                      <w:lang w:eastAsia="en-GB"/>
                    </w:rPr>
                    <w:t xml:space="preserve"> </w:t>
                  </w:r>
                  <w:r w:rsidRPr="0001014B">
                    <w:rPr>
                      <w:rFonts w:eastAsiaTheme="minorEastAsia" w:cs="Arial"/>
                      <w:spacing w:val="1"/>
                      <w:lang w:eastAsia="en-GB"/>
                    </w:rPr>
                    <w:t>t</w:t>
                  </w:r>
                  <w:r w:rsidRPr="0001014B">
                    <w:rPr>
                      <w:rFonts w:eastAsiaTheme="minorEastAsia" w:cs="Arial"/>
                      <w:spacing w:val="-3"/>
                      <w:lang w:eastAsia="en-GB"/>
                    </w:rPr>
                    <w:t>h</w:t>
                  </w:r>
                  <w:r w:rsidRPr="0001014B">
                    <w:rPr>
                      <w:rFonts w:eastAsiaTheme="minorEastAsia" w:cs="Arial"/>
                      <w:lang w:eastAsia="en-GB"/>
                    </w:rPr>
                    <w:t>e last 7</w:t>
                  </w:r>
                  <w:r w:rsidRPr="0001014B">
                    <w:rPr>
                      <w:rFonts w:eastAsiaTheme="minorEastAsia" w:cs="Arial"/>
                      <w:spacing w:val="-1"/>
                      <w:lang w:eastAsia="en-GB"/>
                    </w:rPr>
                    <w:t xml:space="preserve"> </w:t>
                  </w:r>
                  <w:r w:rsidRPr="0001014B">
                    <w:rPr>
                      <w:rFonts w:eastAsiaTheme="minorEastAsia" w:cs="Arial"/>
                      <w:lang w:eastAsia="en-GB"/>
                    </w:rPr>
                    <w:t>days,</w:t>
                  </w:r>
                  <w:r w:rsidRPr="0001014B">
                    <w:rPr>
                      <w:rFonts w:eastAsiaTheme="minorEastAsia" w:cs="Arial"/>
                      <w:spacing w:val="-2"/>
                      <w:lang w:eastAsia="en-GB"/>
                    </w:rPr>
                    <w:t xml:space="preserve"> </w:t>
                  </w:r>
                  <w:proofErr w:type="gramStart"/>
                  <w:r w:rsidRPr="0001014B">
                    <w:rPr>
                      <w:rFonts w:eastAsiaTheme="minorEastAsia" w:cs="Arial"/>
                      <w:lang w:eastAsia="en-GB"/>
                    </w:rPr>
                    <w:t>an</w:t>
                  </w:r>
                  <w:r w:rsidRPr="0001014B">
                    <w:rPr>
                      <w:rFonts w:eastAsiaTheme="minorEastAsia" w:cs="Arial"/>
                      <w:spacing w:val="-2"/>
                      <w:lang w:eastAsia="en-GB"/>
                    </w:rPr>
                    <w:t>y</w:t>
                  </w:r>
                  <w:r w:rsidRPr="0001014B">
                    <w:rPr>
                      <w:rFonts w:eastAsiaTheme="minorEastAsia" w:cs="Arial"/>
                      <w:spacing w:val="1"/>
                      <w:lang w:eastAsia="en-GB"/>
                    </w:rPr>
                    <w:t>o</w:t>
                  </w:r>
                  <w:r w:rsidRPr="0001014B">
                    <w:rPr>
                      <w:rFonts w:eastAsiaTheme="minorEastAsia" w:cs="Arial"/>
                      <w:spacing w:val="-1"/>
                      <w:lang w:eastAsia="en-GB"/>
                    </w:rPr>
                    <w:t>n</w:t>
                  </w:r>
                  <w:r w:rsidRPr="0001014B">
                    <w:rPr>
                      <w:rFonts w:eastAsiaTheme="minorEastAsia" w:cs="Arial"/>
                      <w:lang w:eastAsia="en-GB"/>
                    </w:rPr>
                    <w:t xml:space="preserve">e </w:t>
                  </w:r>
                  <w:r w:rsidRPr="0001014B">
                    <w:rPr>
                      <w:rFonts w:eastAsiaTheme="minorEastAsia" w:cs="Arial"/>
                      <w:spacing w:val="2"/>
                      <w:lang w:eastAsia="en-GB"/>
                    </w:rPr>
                    <w:t xml:space="preserve"> </w:t>
                  </w:r>
                  <w:r w:rsidRPr="0001014B">
                    <w:rPr>
                      <w:rFonts w:eastAsiaTheme="minorEastAsia" w:cs="Arial"/>
                      <w:b/>
                      <w:bCs/>
                      <w:spacing w:val="-1"/>
                      <w:lang w:eastAsia="en-GB"/>
                    </w:rPr>
                    <w:t>d</w:t>
                  </w:r>
                  <w:r w:rsidRPr="0001014B">
                    <w:rPr>
                      <w:rFonts w:eastAsiaTheme="minorEastAsia" w:cs="Arial"/>
                      <w:b/>
                      <w:bCs/>
                      <w:spacing w:val="-3"/>
                      <w:lang w:eastAsia="en-GB"/>
                    </w:rPr>
                    <w:t>e</w:t>
                  </w:r>
                  <w:r w:rsidRPr="0001014B">
                    <w:rPr>
                      <w:rFonts w:eastAsiaTheme="minorEastAsia" w:cs="Arial"/>
                      <w:b/>
                      <w:bCs/>
                      <w:spacing w:val="1"/>
                      <w:lang w:eastAsia="en-GB"/>
                    </w:rPr>
                    <w:t>v</w:t>
                  </w:r>
                  <w:r w:rsidRPr="0001014B">
                    <w:rPr>
                      <w:rFonts w:eastAsiaTheme="minorEastAsia" w:cs="Arial"/>
                      <w:b/>
                      <w:bCs/>
                      <w:spacing w:val="-1"/>
                      <w:lang w:eastAsia="en-GB"/>
                    </w:rPr>
                    <w:t>e</w:t>
                  </w:r>
                  <w:r w:rsidRPr="0001014B">
                    <w:rPr>
                      <w:rFonts w:eastAsiaTheme="minorEastAsia" w:cs="Arial"/>
                      <w:b/>
                      <w:bCs/>
                      <w:spacing w:val="1"/>
                      <w:lang w:eastAsia="en-GB"/>
                    </w:rPr>
                    <w:t>l</w:t>
                  </w:r>
                  <w:r w:rsidRPr="0001014B">
                    <w:rPr>
                      <w:rFonts w:eastAsiaTheme="minorEastAsia" w:cs="Arial"/>
                      <w:b/>
                      <w:bCs/>
                      <w:spacing w:val="-3"/>
                      <w:lang w:eastAsia="en-GB"/>
                    </w:rPr>
                    <w:t>o</w:t>
                  </w:r>
                  <w:r w:rsidRPr="0001014B">
                    <w:rPr>
                      <w:rFonts w:eastAsiaTheme="minorEastAsia" w:cs="Arial"/>
                      <w:b/>
                      <w:bCs/>
                      <w:spacing w:val="-1"/>
                      <w:lang w:eastAsia="en-GB"/>
                    </w:rPr>
                    <w:t>p</w:t>
                  </w:r>
                  <w:r w:rsidRPr="0001014B">
                    <w:rPr>
                      <w:rFonts w:eastAsiaTheme="minorEastAsia" w:cs="Arial"/>
                      <w:b/>
                      <w:bCs/>
                      <w:spacing w:val="1"/>
                      <w:lang w:eastAsia="en-GB"/>
                    </w:rPr>
                    <w:t>i</w:t>
                  </w:r>
                  <w:r w:rsidRPr="0001014B">
                    <w:rPr>
                      <w:rFonts w:eastAsiaTheme="minorEastAsia" w:cs="Arial"/>
                      <w:b/>
                      <w:bCs/>
                      <w:spacing w:val="-1"/>
                      <w:lang w:eastAsia="en-GB"/>
                    </w:rPr>
                    <w:t>n</w:t>
                  </w:r>
                  <w:r w:rsidRPr="0001014B">
                    <w:rPr>
                      <w:rFonts w:eastAsiaTheme="minorEastAsia" w:cs="Arial"/>
                      <w:b/>
                      <w:bCs/>
                      <w:lang w:eastAsia="en-GB"/>
                    </w:rPr>
                    <w:t>g</w:t>
                  </w:r>
                  <w:proofErr w:type="gramEnd"/>
                  <w:r w:rsidRPr="0001014B">
                    <w:rPr>
                      <w:rFonts w:eastAsiaTheme="minorEastAsia" w:cs="Arial"/>
                      <w:b/>
                      <w:bCs/>
                      <w:spacing w:val="1"/>
                      <w:lang w:eastAsia="en-GB"/>
                    </w:rPr>
                    <w:t xml:space="preserve"> t</w:t>
                  </w:r>
                  <w:r w:rsidRPr="0001014B">
                    <w:rPr>
                      <w:rFonts w:eastAsiaTheme="minorEastAsia" w:cs="Arial"/>
                      <w:b/>
                      <w:bCs/>
                      <w:spacing w:val="-1"/>
                      <w:lang w:eastAsia="en-GB"/>
                    </w:rPr>
                    <w:t>ho</w:t>
                  </w:r>
                  <w:r w:rsidRPr="0001014B">
                    <w:rPr>
                      <w:rFonts w:eastAsiaTheme="minorEastAsia" w:cs="Arial"/>
                      <w:b/>
                      <w:bCs/>
                      <w:lang w:eastAsia="en-GB"/>
                    </w:rPr>
                    <w:t>se</w:t>
                  </w:r>
                  <w:r w:rsidRPr="0001014B">
                    <w:rPr>
                      <w:rFonts w:eastAsiaTheme="minorEastAsia" w:cs="Arial"/>
                      <w:b/>
                      <w:bCs/>
                      <w:spacing w:val="-3"/>
                      <w:lang w:eastAsia="en-GB"/>
                    </w:rPr>
                    <w:t xml:space="preserve"> </w:t>
                  </w:r>
                  <w:r w:rsidRPr="0001014B">
                    <w:rPr>
                      <w:rFonts w:eastAsiaTheme="minorEastAsia" w:cs="Arial"/>
                      <w:b/>
                      <w:bCs/>
                      <w:lang w:eastAsia="en-GB"/>
                    </w:rPr>
                    <w:t>s</w:t>
                  </w:r>
                  <w:r w:rsidRPr="0001014B">
                    <w:rPr>
                      <w:rFonts w:eastAsiaTheme="minorEastAsia" w:cs="Arial"/>
                      <w:b/>
                      <w:bCs/>
                      <w:spacing w:val="-1"/>
                      <w:lang w:eastAsia="en-GB"/>
                    </w:rPr>
                    <w:t>y</w:t>
                  </w:r>
                  <w:r w:rsidRPr="0001014B">
                    <w:rPr>
                      <w:rFonts w:eastAsiaTheme="minorEastAsia" w:cs="Arial"/>
                      <w:b/>
                      <w:bCs/>
                      <w:lang w:eastAsia="en-GB"/>
                    </w:rPr>
                    <w:t>mp</w:t>
                  </w:r>
                  <w:r w:rsidRPr="0001014B">
                    <w:rPr>
                      <w:rFonts w:eastAsiaTheme="minorEastAsia" w:cs="Arial"/>
                      <w:b/>
                      <w:bCs/>
                      <w:spacing w:val="2"/>
                      <w:lang w:eastAsia="en-GB"/>
                    </w:rPr>
                    <w:t>t</w:t>
                  </w:r>
                  <w:r w:rsidRPr="0001014B">
                    <w:rPr>
                      <w:rFonts w:eastAsiaTheme="minorEastAsia" w:cs="Arial"/>
                      <w:b/>
                      <w:bCs/>
                      <w:spacing w:val="-1"/>
                      <w:lang w:eastAsia="en-GB"/>
                    </w:rPr>
                    <w:t>o</w:t>
                  </w:r>
                  <w:r w:rsidRPr="0001014B">
                    <w:rPr>
                      <w:rFonts w:eastAsiaTheme="minorEastAsia" w:cs="Arial"/>
                      <w:b/>
                      <w:bCs/>
                      <w:lang w:eastAsia="en-GB"/>
                    </w:rPr>
                    <w:t xml:space="preserve">ms </w:t>
                  </w:r>
                  <w:r w:rsidRPr="0001014B">
                    <w:rPr>
                      <w:rFonts w:eastAsiaTheme="minorEastAsia" w:cs="Arial"/>
                      <w:spacing w:val="-1"/>
                      <w:lang w:eastAsia="en-GB"/>
                    </w:rPr>
                    <w:t>du</w:t>
                  </w:r>
                  <w:r w:rsidRPr="0001014B">
                    <w:rPr>
                      <w:rFonts w:eastAsiaTheme="minorEastAsia" w:cs="Arial"/>
                      <w:lang w:eastAsia="en-GB"/>
                    </w:rPr>
                    <w:t>ri</w:t>
                  </w:r>
                  <w:r w:rsidRPr="0001014B">
                    <w:rPr>
                      <w:rFonts w:eastAsiaTheme="minorEastAsia" w:cs="Arial"/>
                      <w:spacing w:val="-1"/>
                      <w:lang w:eastAsia="en-GB"/>
                    </w:rPr>
                    <w:t>n</w:t>
                  </w:r>
                  <w:r w:rsidRPr="0001014B">
                    <w:rPr>
                      <w:rFonts w:eastAsiaTheme="minorEastAsia" w:cs="Arial"/>
                      <w:lang w:eastAsia="en-GB"/>
                    </w:rPr>
                    <w:t>g</w:t>
                  </w:r>
                  <w:r w:rsidRPr="0001014B">
                    <w:rPr>
                      <w:rFonts w:eastAsiaTheme="minorEastAsia" w:cs="Arial"/>
                      <w:spacing w:val="-1"/>
                      <w:lang w:eastAsia="en-GB"/>
                    </w:rPr>
                    <w:t xml:space="preserve"> </w:t>
                  </w:r>
                  <w:r w:rsidRPr="0001014B">
                    <w:rPr>
                      <w:rFonts w:eastAsiaTheme="minorEastAsia" w:cs="Arial"/>
                      <w:spacing w:val="1"/>
                      <w:lang w:eastAsia="en-GB"/>
                    </w:rPr>
                    <w:t>t</w:t>
                  </w:r>
                  <w:r w:rsidRPr="0001014B">
                    <w:rPr>
                      <w:rFonts w:eastAsiaTheme="minorEastAsia" w:cs="Arial"/>
                      <w:spacing w:val="-1"/>
                      <w:lang w:eastAsia="en-GB"/>
                    </w:rPr>
                    <w:t>h</w:t>
                  </w:r>
                  <w:r w:rsidRPr="0001014B">
                    <w:rPr>
                      <w:rFonts w:eastAsiaTheme="minorEastAsia" w:cs="Arial"/>
                      <w:lang w:eastAsia="en-GB"/>
                    </w:rPr>
                    <w:t>e</w:t>
                  </w:r>
                  <w:r w:rsidRPr="0001014B">
                    <w:rPr>
                      <w:rFonts w:eastAsiaTheme="minorEastAsia" w:cs="Arial"/>
                      <w:spacing w:val="1"/>
                      <w:lang w:eastAsia="en-GB"/>
                    </w:rPr>
                    <w:t xml:space="preserve"> </w:t>
                  </w:r>
                  <w:r w:rsidRPr="0001014B">
                    <w:rPr>
                      <w:rFonts w:eastAsiaTheme="minorEastAsia" w:cs="Arial"/>
                      <w:lang w:eastAsia="en-GB"/>
                    </w:rPr>
                    <w:t>sch</w:t>
                  </w:r>
                  <w:r w:rsidRPr="0001014B">
                    <w:rPr>
                      <w:rFonts w:eastAsiaTheme="minorEastAsia" w:cs="Arial"/>
                      <w:spacing w:val="-2"/>
                      <w:lang w:eastAsia="en-GB"/>
                    </w:rPr>
                    <w:t>o</w:t>
                  </w:r>
                  <w:r w:rsidRPr="0001014B">
                    <w:rPr>
                      <w:rFonts w:eastAsiaTheme="minorEastAsia" w:cs="Arial"/>
                      <w:spacing w:val="1"/>
                      <w:lang w:eastAsia="en-GB"/>
                    </w:rPr>
                    <w:t>o</w:t>
                  </w:r>
                  <w:r w:rsidRPr="0001014B">
                    <w:rPr>
                      <w:rFonts w:eastAsiaTheme="minorEastAsia" w:cs="Arial"/>
                      <w:lang w:eastAsia="en-GB"/>
                    </w:rPr>
                    <w:t>l d</w:t>
                  </w:r>
                  <w:r w:rsidRPr="0001014B">
                    <w:rPr>
                      <w:rFonts w:eastAsiaTheme="minorEastAsia" w:cs="Arial"/>
                      <w:spacing w:val="-3"/>
                      <w:lang w:eastAsia="en-GB"/>
                    </w:rPr>
                    <w:t>a</w:t>
                  </w:r>
                  <w:r w:rsidRPr="0001014B">
                    <w:rPr>
                      <w:rFonts w:eastAsiaTheme="minorEastAsia" w:cs="Arial"/>
                      <w:lang w:eastAsia="en-GB"/>
                    </w:rPr>
                    <w:t>y</w:t>
                  </w:r>
                  <w:r w:rsidRPr="0001014B">
                    <w:rPr>
                      <w:rFonts w:eastAsiaTheme="minorEastAsia" w:cs="Arial"/>
                      <w:spacing w:val="1"/>
                      <w:lang w:eastAsia="en-GB"/>
                    </w:rPr>
                    <w:t xml:space="preserve"> </w:t>
                  </w:r>
                  <w:r w:rsidRPr="0001014B">
                    <w:rPr>
                      <w:rFonts w:eastAsiaTheme="minorEastAsia" w:cs="Arial"/>
                      <w:lang w:eastAsia="en-GB"/>
                    </w:rPr>
                    <w:t>is</w:t>
                  </w:r>
                  <w:r w:rsidRPr="0001014B">
                    <w:rPr>
                      <w:rFonts w:eastAsiaTheme="minorEastAsia" w:cs="Arial"/>
                      <w:spacing w:val="1"/>
                      <w:lang w:eastAsia="en-GB"/>
                    </w:rPr>
                    <w:t xml:space="preserve"> </w:t>
                  </w:r>
                  <w:r w:rsidRPr="0001014B">
                    <w:rPr>
                      <w:rFonts w:eastAsiaTheme="minorEastAsia" w:cs="Arial"/>
                      <w:spacing w:val="-2"/>
                      <w:lang w:eastAsia="en-GB"/>
                    </w:rPr>
                    <w:t>se</w:t>
                  </w:r>
                  <w:r w:rsidRPr="0001014B">
                    <w:rPr>
                      <w:rFonts w:eastAsiaTheme="minorEastAsia" w:cs="Arial"/>
                      <w:spacing w:val="-1"/>
                      <w:lang w:eastAsia="en-GB"/>
                    </w:rPr>
                    <w:t>n</w:t>
                  </w:r>
                  <w:r w:rsidRPr="0001014B">
                    <w:rPr>
                      <w:rFonts w:eastAsiaTheme="minorEastAsia" w:cs="Arial"/>
                      <w:lang w:eastAsia="en-GB"/>
                    </w:rPr>
                    <w:t>t</w:t>
                  </w:r>
                  <w:r w:rsidRPr="0001014B">
                    <w:rPr>
                      <w:rFonts w:eastAsiaTheme="minorEastAsia" w:cs="Arial"/>
                      <w:spacing w:val="1"/>
                      <w:lang w:eastAsia="en-GB"/>
                    </w:rPr>
                    <w:t xml:space="preserve"> </w:t>
                  </w:r>
                  <w:r w:rsidRPr="0001014B">
                    <w:rPr>
                      <w:rFonts w:eastAsiaTheme="minorEastAsia" w:cs="Arial"/>
                      <w:spacing w:val="-1"/>
                      <w:lang w:eastAsia="en-GB"/>
                    </w:rPr>
                    <w:t>ho</w:t>
                  </w:r>
                  <w:r w:rsidRPr="0001014B">
                    <w:rPr>
                      <w:rFonts w:eastAsiaTheme="minorEastAsia" w:cs="Arial"/>
                      <w:spacing w:val="1"/>
                      <w:lang w:eastAsia="en-GB"/>
                    </w:rPr>
                    <w:t>m</w:t>
                  </w:r>
                  <w:r w:rsidRPr="0001014B">
                    <w:rPr>
                      <w:rFonts w:eastAsiaTheme="minorEastAsia" w:cs="Arial"/>
                      <w:lang w:eastAsia="en-GB"/>
                    </w:rPr>
                    <w:t>e,</w:t>
                  </w:r>
                  <w:r w:rsidRPr="0001014B">
                    <w:rPr>
                      <w:rFonts w:eastAsiaTheme="minorEastAsia" w:cs="Arial"/>
                      <w:spacing w:val="49"/>
                      <w:lang w:eastAsia="en-GB"/>
                    </w:rPr>
                    <w:t xml:space="preserve"> </w:t>
                  </w:r>
                  <w:r w:rsidRPr="0001014B">
                    <w:rPr>
                      <w:rFonts w:eastAsiaTheme="minorEastAsia" w:cs="Arial"/>
                      <w:lang w:eastAsia="en-GB"/>
                    </w:rPr>
                    <w:t>a</w:t>
                  </w:r>
                  <w:r w:rsidRPr="0001014B">
                    <w:rPr>
                      <w:rFonts w:eastAsiaTheme="minorEastAsia" w:cs="Arial"/>
                      <w:spacing w:val="1"/>
                      <w:lang w:eastAsia="en-GB"/>
                    </w:rPr>
                    <w:t xml:space="preserve"> </w:t>
                  </w:r>
                  <w:r w:rsidRPr="0001014B">
                    <w:rPr>
                      <w:rFonts w:eastAsiaTheme="minorEastAsia" w:cs="Arial"/>
                      <w:spacing w:val="-1"/>
                      <w:lang w:eastAsia="en-GB"/>
                    </w:rPr>
                    <w:t>n</w:t>
                  </w:r>
                  <w:r w:rsidRPr="0001014B">
                    <w:rPr>
                      <w:rFonts w:eastAsiaTheme="minorEastAsia" w:cs="Arial"/>
                      <w:spacing w:val="-2"/>
                      <w:lang w:eastAsia="en-GB"/>
                    </w:rPr>
                    <w:t>e</w:t>
                  </w:r>
                  <w:r w:rsidRPr="0001014B">
                    <w:rPr>
                      <w:rFonts w:eastAsiaTheme="minorEastAsia" w:cs="Arial"/>
                      <w:lang w:eastAsia="en-GB"/>
                    </w:rPr>
                    <w:t>w, c</w:t>
                  </w:r>
                  <w:r w:rsidRPr="0001014B">
                    <w:rPr>
                      <w:rFonts w:eastAsiaTheme="minorEastAsia" w:cs="Arial"/>
                      <w:spacing w:val="1"/>
                      <w:lang w:eastAsia="en-GB"/>
                    </w:rPr>
                    <w:t>o</w:t>
                  </w:r>
                  <w:r w:rsidRPr="0001014B">
                    <w:rPr>
                      <w:rFonts w:eastAsiaTheme="minorEastAsia" w:cs="Arial"/>
                      <w:spacing w:val="-1"/>
                      <w:lang w:eastAsia="en-GB"/>
                    </w:rPr>
                    <w:t>n</w:t>
                  </w:r>
                  <w:r w:rsidRPr="0001014B">
                    <w:rPr>
                      <w:rFonts w:eastAsiaTheme="minorEastAsia" w:cs="Arial"/>
                      <w:lang w:eastAsia="en-GB"/>
                    </w:rPr>
                    <w:t>ti</w:t>
                  </w:r>
                  <w:r w:rsidRPr="0001014B">
                    <w:rPr>
                      <w:rFonts w:eastAsiaTheme="minorEastAsia" w:cs="Arial"/>
                      <w:spacing w:val="-1"/>
                      <w:lang w:eastAsia="en-GB"/>
                    </w:rPr>
                    <w:t>nu</w:t>
                  </w:r>
                  <w:r w:rsidRPr="0001014B">
                    <w:rPr>
                      <w:rFonts w:eastAsiaTheme="minorEastAsia" w:cs="Arial"/>
                      <w:spacing w:val="1"/>
                      <w:lang w:eastAsia="en-GB"/>
                    </w:rPr>
                    <w:t>o</w:t>
                  </w:r>
                  <w:r w:rsidRPr="0001014B">
                    <w:rPr>
                      <w:rFonts w:eastAsiaTheme="minorEastAsia" w:cs="Arial"/>
                      <w:spacing w:val="-1"/>
                      <w:lang w:eastAsia="en-GB"/>
                    </w:rPr>
                    <w:t>u</w:t>
                  </w:r>
                  <w:r w:rsidRPr="0001014B">
                    <w:rPr>
                      <w:rFonts w:eastAsiaTheme="minorEastAsia" w:cs="Arial"/>
                      <w:lang w:eastAsia="en-GB"/>
                    </w:rPr>
                    <w:t>s</w:t>
                  </w:r>
                  <w:r w:rsidRPr="0001014B">
                    <w:rPr>
                      <w:rFonts w:eastAsiaTheme="minorEastAsia" w:cs="Arial"/>
                      <w:spacing w:val="-2"/>
                      <w:lang w:eastAsia="en-GB"/>
                    </w:rPr>
                    <w:t xml:space="preserve"> </w:t>
                  </w:r>
                  <w:r w:rsidRPr="0001014B">
                    <w:rPr>
                      <w:rFonts w:eastAsiaTheme="minorEastAsia" w:cs="Arial"/>
                      <w:lang w:eastAsia="en-GB"/>
                    </w:rPr>
                    <w:t>c</w:t>
                  </w:r>
                  <w:r w:rsidRPr="0001014B">
                    <w:rPr>
                      <w:rFonts w:eastAsiaTheme="minorEastAsia" w:cs="Arial"/>
                      <w:spacing w:val="1"/>
                      <w:lang w:eastAsia="en-GB"/>
                    </w:rPr>
                    <w:t>o</w:t>
                  </w:r>
                  <w:r w:rsidRPr="0001014B">
                    <w:rPr>
                      <w:rFonts w:eastAsiaTheme="minorEastAsia" w:cs="Arial"/>
                      <w:spacing w:val="-1"/>
                      <w:lang w:eastAsia="en-GB"/>
                    </w:rPr>
                    <w:t>ug</w:t>
                  </w:r>
                  <w:r w:rsidRPr="0001014B">
                    <w:rPr>
                      <w:rFonts w:eastAsiaTheme="minorEastAsia" w:cs="Arial"/>
                      <w:lang w:eastAsia="en-GB"/>
                    </w:rPr>
                    <w:t>h</w:t>
                  </w:r>
                  <w:r w:rsidRPr="0001014B">
                    <w:rPr>
                      <w:rFonts w:eastAsiaTheme="minorEastAsia" w:cs="Arial"/>
                      <w:spacing w:val="-3"/>
                      <w:lang w:eastAsia="en-GB"/>
                    </w:rPr>
                    <w:t xml:space="preserve"> </w:t>
                  </w:r>
                  <w:r w:rsidRPr="0001014B">
                    <w:rPr>
                      <w:rFonts w:eastAsiaTheme="minorEastAsia" w:cs="Arial"/>
                      <w:spacing w:val="1"/>
                      <w:lang w:eastAsia="en-GB"/>
                    </w:rPr>
                    <w:t>o</w:t>
                  </w:r>
                  <w:r w:rsidRPr="0001014B">
                    <w:rPr>
                      <w:rFonts w:eastAsiaTheme="minorEastAsia" w:cs="Arial"/>
                      <w:lang w:eastAsia="en-GB"/>
                    </w:rPr>
                    <w:t>r a</w:t>
                  </w:r>
                  <w:r w:rsidRPr="0001014B">
                    <w:rPr>
                      <w:rFonts w:eastAsiaTheme="minorEastAsia" w:cs="Arial"/>
                      <w:spacing w:val="-2"/>
                      <w:lang w:eastAsia="en-GB"/>
                    </w:rPr>
                    <w:t xml:space="preserve"> </w:t>
                  </w:r>
                  <w:r w:rsidRPr="0001014B">
                    <w:rPr>
                      <w:rFonts w:eastAsiaTheme="minorEastAsia" w:cs="Arial"/>
                      <w:lang w:eastAsia="en-GB"/>
                    </w:rPr>
                    <w:t>hi</w:t>
                  </w:r>
                  <w:r w:rsidRPr="0001014B">
                    <w:rPr>
                      <w:rFonts w:eastAsiaTheme="minorEastAsia" w:cs="Arial"/>
                      <w:spacing w:val="-1"/>
                      <w:lang w:eastAsia="en-GB"/>
                    </w:rPr>
                    <w:t>g</w:t>
                  </w:r>
                  <w:r w:rsidRPr="0001014B">
                    <w:rPr>
                      <w:rFonts w:eastAsiaTheme="minorEastAsia" w:cs="Arial"/>
                      <w:lang w:eastAsia="en-GB"/>
                    </w:rPr>
                    <w:t>h</w:t>
                  </w:r>
                  <w:r w:rsidRPr="0001014B">
                    <w:rPr>
                      <w:rFonts w:eastAsiaTheme="minorEastAsia" w:cs="Arial"/>
                      <w:spacing w:val="-1"/>
                      <w:lang w:eastAsia="en-GB"/>
                    </w:rPr>
                    <w:t xml:space="preserve"> </w:t>
                  </w:r>
                  <w:r w:rsidRPr="0001014B">
                    <w:rPr>
                      <w:rFonts w:eastAsiaTheme="minorEastAsia" w:cs="Arial"/>
                      <w:spacing w:val="1"/>
                      <w:lang w:eastAsia="en-GB"/>
                    </w:rPr>
                    <w:t>t</w:t>
                  </w:r>
                  <w:r w:rsidRPr="0001014B">
                    <w:rPr>
                      <w:rFonts w:eastAsiaTheme="minorEastAsia" w:cs="Arial"/>
                      <w:spacing w:val="-2"/>
                      <w:lang w:eastAsia="en-GB"/>
                    </w:rPr>
                    <w:t>e</w:t>
                  </w:r>
                  <w:r w:rsidRPr="0001014B">
                    <w:rPr>
                      <w:rFonts w:eastAsiaTheme="minorEastAsia" w:cs="Arial"/>
                      <w:spacing w:val="1"/>
                      <w:lang w:eastAsia="en-GB"/>
                    </w:rPr>
                    <w:t>m</w:t>
                  </w:r>
                  <w:r w:rsidRPr="0001014B">
                    <w:rPr>
                      <w:rFonts w:eastAsiaTheme="minorEastAsia" w:cs="Arial"/>
                      <w:spacing w:val="-1"/>
                      <w:lang w:eastAsia="en-GB"/>
                    </w:rPr>
                    <w:t>p</w:t>
                  </w:r>
                  <w:r w:rsidRPr="0001014B">
                    <w:rPr>
                      <w:rFonts w:eastAsiaTheme="minorEastAsia" w:cs="Arial"/>
                      <w:lang w:eastAsia="en-GB"/>
                    </w:rPr>
                    <w:t>eratu</w:t>
                  </w:r>
                  <w:r w:rsidRPr="0001014B">
                    <w:rPr>
                      <w:rFonts w:eastAsiaTheme="minorEastAsia" w:cs="Arial"/>
                      <w:spacing w:val="-3"/>
                      <w:lang w:eastAsia="en-GB"/>
                    </w:rPr>
                    <w:t>r</w:t>
                  </w:r>
                  <w:r w:rsidRPr="0001014B">
                    <w:rPr>
                      <w:rFonts w:eastAsiaTheme="minorEastAsia" w:cs="Arial"/>
                      <w:lang w:eastAsia="en-GB"/>
                    </w:rPr>
                    <w:t>e,</w:t>
                  </w:r>
                  <w:r w:rsidRPr="0001014B">
                    <w:rPr>
                      <w:rFonts w:eastAsiaTheme="minorEastAsia" w:cs="Arial"/>
                      <w:spacing w:val="-1"/>
                      <w:lang w:eastAsia="en-GB"/>
                    </w:rPr>
                    <w:t xml:space="preserve"> </w:t>
                  </w:r>
                  <w:r w:rsidRPr="0001014B">
                    <w:rPr>
                      <w:rFonts w:eastAsiaTheme="minorEastAsia" w:cs="Arial"/>
                      <w:spacing w:val="1"/>
                      <w:lang w:eastAsia="en-GB"/>
                    </w:rPr>
                    <w:t>o</w:t>
                  </w:r>
                  <w:r w:rsidRPr="0001014B">
                    <w:rPr>
                      <w:rFonts w:eastAsiaTheme="minorEastAsia" w:cs="Arial"/>
                      <w:lang w:eastAsia="en-GB"/>
                    </w:rPr>
                    <w:t>r has a l</w:t>
                  </w:r>
                  <w:r w:rsidRPr="0001014B">
                    <w:rPr>
                      <w:rFonts w:eastAsiaTheme="minorEastAsia" w:cs="Arial"/>
                      <w:spacing w:val="1"/>
                      <w:lang w:eastAsia="en-GB"/>
                    </w:rPr>
                    <w:t>o</w:t>
                  </w:r>
                  <w:r w:rsidRPr="0001014B">
                    <w:rPr>
                      <w:rFonts w:eastAsiaTheme="minorEastAsia" w:cs="Arial"/>
                      <w:lang w:eastAsia="en-GB"/>
                    </w:rPr>
                    <w:t>ss</w:t>
                  </w:r>
                  <w:r w:rsidRPr="0001014B">
                    <w:rPr>
                      <w:rFonts w:eastAsiaTheme="minorEastAsia" w:cs="Arial"/>
                      <w:spacing w:val="-2"/>
                      <w:lang w:eastAsia="en-GB"/>
                    </w:rPr>
                    <w:t xml:space="preserve"> </w:t>
                  </w:r>
                  <w:r w:rsidRPr="0001014B">
                    <w:rPr>
                      <w:rFonts w:eastAsiaTheme="minorEastAsia" w:cs="Arial"/>
                      <w:spacing w:val="1"/>
                      <w:lang w:eastAsia="en-GB"/>
                    </w:rPr>
                    <w:t>o</w:t>
                  </w:r>
                  <w:r w:rsidRPr="0001014B">
                    <w:rPr>
                      <w:rFonts w:eastAsiaTheme="minorEastAsia" w:cs="Arial"/>
                      <w:lang w:eastAsia="en-GB"/>
                    </w:rPr>
                    <w:t>f,</w:t>
                  </w:r>
                  <w:r w:rsidRPr="0001014B">
                    <w:rPr>
                      <w:rFonts w:eastAsiaTheme="minorEastAsia" w:cs="Arial"/>
                      <w:spacing w:val="-2"/>
                      <w:lang w:eastAsia="en-GB"/>
                    </w:rPr>
                    <w:t xml:space="preserve"> </w:t>
                  </w:r>
                  <w:r w:rsidRPr="0001014B">
                    <w:rPr>
                      <w:rFonts w:eastAsiaTheme="minorEastAsia" w:cs="Arial"/>
                      <w:spacing w:val="1"/>
                      <w:lang w:eastAsia="en-GB"/>
                    </w:rPr>
                    <w:t>o</w:t>
                  </w:r>
                  <w:r w:rsidRPr="0001014B">
                    <w:rPr>
                      <w:rFonts w:eastAsiaTheme="minorEastAsia" w:cs="Arial"/>
                      <w:lang w:eastAsia="en-GB"/>
                    </w:rPr>
                    <w:t>r cha</w:t>
                  </w:r>
                  <w:r w:rsidRPr="0001014B">
                    <w:rPr>
                      <w:rFonts w:eastAsiaTheme="minorEastAsia" w:cs="Arial"/>
                      <w:spacing w:val="-1"/>
                      <w:lang w:eastAsia="en-GB"/>
                    </w:rPr>
                    <w:t>ng</w:t>
                  </w:r>
                  <w:r w:rsidRPr="0001014B">
                    <w:rPr>
                      <w:rFonts w:eastAsiaTheme="minorEastAsia" w:cs="Arial"/>
                      <w:lang w:eastAsia="en-GB"/>
                    </w:rPr>
                    <w:t>e</w:t>
                  </w:r>
                  <w:r w:rsidRPr="0001014B">
                    <w:rPr>
                      <w:rFonts w:eastAsiaTheme="minorEastAsia" w:cs="Arial"/>
                      <w:spacing w:val="-2"/>
                      <w:lang w:eastAsia="en-GB"/>
                    </w:rPr>
                    <w:t xml:space="preserve"> </w:t>
                  </w:r>
                  <w:r w:rsidRPr="0001014B">
                    <w:rPr>
                      <w:rFonts w:eastAsiaTheme="minorEastAsia" w:cs="Arial"/>
                      <w:lang w:eastAsia="en-GB"/>
                    </w:rPr>
                    <w:t>in, their</w:t>
                  </w:r>
                  <w:r w:rsidRPr="0001014B">
                    <w:rPr>
                      <w:rFonts w:eastAsiaTheme="minorEastAsia" w:cs="Arial"/>
                      <w:spacing w:val="-5"/>
                      <w:lang w:eastAsia="en-GB"/>
                    </w:rPr>
                    <w:t xml:space="preserve"> </w:t>
                  </w:r>
                  <w:r w:rsidRPr="0001014B">
                    <w:rPr>
                      <w:rFonts w:eastAsiaTheme="minorEastAsia" w:cs="Arial"/>
                      <w:spacing w:val="-1"/>
                      <w:lang w:eastAsia="en-GB"/>
                    </w:rPr>
                    <w:t>n</w:t>
                  </w:r>
                  <w:r w:rsidRPr="0001014B">
                    <w:rPr>
                      <w:rFonts w:eastAsiaTheme="minorEastAsia" w:cs="Arial"/>
                      <w:spacing w:val="1"/>
                      <w:lang w:eastAsia="en-GB"/>
                    </w:rPr>
                    <w:t>o</w:t>
                  </w:r>
                  <w:r w:rsidRPr="0001014B">
                    <w:rPr>
                      <w:rFonts w:eastAsiaTheme="minorEastAsia" w:cs="Arial"/>
                      <w:lang w:eastAsia="en-GB"/>
                    </w:rPr>
                    <w:t>r</w:t>
                  </w:r>
                  <w:r w:rsidRPr="0001014B">
                    <w:rPr>
                      <w:rFonts w:eastAsiaTheme="minorEastAsia" w:cs="Arial"/>
                      <w:spacing w:val="1"/>
                      <w:lang w:eastAsia="en-GB"/>
                    </w:rPr>
                    <w:t>m</w:t>
                  </w:r>
                  <w:r w:rsidRPr="0001014B">
                    <w:rPr>
                      <w:rFonts w:eastAsiaTheme="minorEastAsia" w:cs="Arial"/>
                      <w:lang w:eastAsia="en-GB"/>
                    </w:rPr>
                    <w:t>al</w:t>
                  </w:r>
                  <w:r w:rsidRPr="0001014B">
                    <w:rPr>
                      <w:rFonts w:eastAsiaTheme="minorEastAsia" w:cs="Arial"/>
                      <w:spacing w:val="-3"/>
                      <w:lang w:eastAsia="en-GB"/>
                    </w:rPr>
                    <w:t xml:space="preserve"> </w:t>
                  </w:r>
                  <w:r w:rsidRPr="0001014B">
                    <w:rPr>
                      <w:rFonts w:eastAsiaTheme="minorEastAsia" w:cs="Arial"/>
                      <w:lang w:eastAsia="en-GB"/>
                    </w:rPr>
                    <w:t>s</w:t>
                  </w:r>
                  <w:r w:rsidRPr="0001014B">
                    <w:rPr>
                      <w:rFonts w:eastAsiaTheme="minorEastAsia" w:cs="Arial"/>
                      <w:spacing w:val="1"/>
                      <w:lang w:eastAsia="en-GB"/>
                    </w:rPr>
                    <w:t>e</w:t>
                  </w:r>
                  <w:r w:rsidRPr="0001014B">
                    <w:rPr>
                      <w:rFonts w:eastAsiaTheme="minorEastAsia" w:cs="Arial"/>
                      <w:spacing w:val="-1"/>
                      <w:lang w:eastAsia="en-GB"/>
                    </w:rPr>
                    <w:t>n</w:t>
                  </w:r>
                  <w:r w:rsidRPr="0001014B">
                    <w:rPr>
                      <w:rFonts w:eastAsiaTheme="minorEastAsia" w:cs="Arial"/>
                      <w:spacing w:val="-2"/>
                      <w:lang w:eastAsia="en-GB"/>
                    </w:rPr>
                    <w:t>s</w:t>
                  </w:r>
                  <w:r w:rsidRPr="0001014B">
                    <w:rPr>
                      <w:rFonts w:eastAsiaTheme="minorEastAsia" w:cs="Arial"/>
                      <w:lang w:eastAsia="en-GB"/>
                    </w:rPr>
                    <w:t>e</w:t>
                  </w:r>
                  <w:r w:rsidRPr="0001014B">
                    <w:rPr>
                      <w:rFonts w:eastAsiaTheme="minorEastAsia" w:cs="Arial"/>
                      <w:spacing w:val="1"/>
                      <w:lang w:eastAsia="en-GB"/>
                    </w:rPr>
                    <w:t xml:space="preserve"> o</w:t>
                  </w:r>
                  <w:r w:rsidRPr="0001014B">
                    <w:rPr>
                      <w:rFonts w:eastAsiaTheme="minorEastAsia" w:cs="Arial"/>
                      <w:lang w:eastAsia="en-GB"/>
                    </w:rPr>
                    <w:t>f</w:t>
                  </w:r>
                  <w:r w:rsidRPr="0001014B">
                    <w:rPr>
                      <w:rFonts w:eastAsiaTheme="minorEastAsia" w:cs="Arial"/>
                      <w:spacing w:val="-3"/>
                      <w:lang w:eastAsia="en-GB"/>
                    </w:rPr>
                    <w:t xml:space="preserve"> </w:t>
                  </w:r>
                  <w:r w:rsidRPr="0001014B">
                    <w:rPr>
                      <w:rFonts w:eastAsiaTheme="minorEastAsia" w:cs="Arial"/>
                      <w:spacing w:val="1"/>
                      <w:lang w:eastAsia="en-GB"/>
                    </w:rPr>
                    <w:t>t</w:t>
                  </w:r>
                  <w:r w:rsidRPr="0001014B">
                    <w:rPr>
                      <w:rFonts w:eastAsiaTheme="minorEastAsia" w:cs="Arial"/>
                      <w:lang w:eastAsia="en-GB"/>
                    </w:rPr>
                    <w:t>a</w:t>
                  </w:r>
                  <w:r w:rsidRPr="0001014B">
                    <w:rPr>
                      <w:rFonts w:eastAsiaTheme="minorEastAsia" w:cs="Arial"/>
                      <w:spacing w:val="-2"/>
                      <w:lang w:eastAsia="en-GB"/>
                    </w:rPr>
                    <w:t>s</w:t>
                  </w:r>
                  <w:r w:rsidRPr="0001014B">
                    <w:rPr>
                      <w:rFonts w:eastAsiaTheme="minorEastAsia" w:cs="Arial"/>
                      <w:lang w:eastAsia="en-GB"/>
                    </w:rPr>
                    <w:t>te</w:t>
                  </w:r>
                  <w:r w:rsidRPr="0001014B">
                    <w:rPr>
                      <w:rFonts w:eastAsiaTheme="minorEastAsia" w:cs="Arial"/>
                      <w:spacing w:val="-1"/>
                      <w:lang w:eastAsia="en-GB"/>
                    </w:rPr>
                    <w:t xml:space="preserve"> </w:t>
                  </w:r>
                  <w:r w:rsidRPr="0001014B">
                    <w:rPr>
                      <w:rFonts w:eastAsiaTheme="minorEastAsia" w:cs="Arial"/>
                      <w:spacing w:val="1"/>
                      <w:lang w:eastAsia="en-GB"/>
                    </w:rPr>
                    <w:t>o</w:t>
                  </w:r>
                  <w:r w:rsidRPr="0001014B">
                    <w:rPr>
                      <w:rFonts w:eastAsiaTheme="minorEastAsia" w:cs="Arial"/>
                      <w:lang w:eastAsia="en-GB"/>
                    </w:rPr>
                    <w:t>r s</w:t>
                  </w:r>
                  <w:r w:rsidRPr="0001014B">
                    <w:rPr>
                      <w:rFonts w:eastAsiaTheme="minorEastAsia" w:cs="Arial"/>
                      <w:spacing w:val="1"/>
                      <w:lang w:eastAsia="en-GB"/>
                    </w:rPr>
                    <w:t>m</w:t>
                  </w:r>
                  <w:r w:rsidRPr="0001014B">
                    <w:rPr>
                      <w:rFonts w:eastAsiaTheme="minorEastAsia" w:cs="Arial"/>
                      <w:lang w:eastAsia="en-GB"/>
                    </w:rPr>
                    <w:t>ell</w:t>
                  </w:r>
                  <w:r w:rsidRPr="0001014B">
                    <w:rPr>
                      <w:rFonts w:eastAsiaTheme="minorEastAsia" w:cs="Arial"/>
                      <w:spacing w:val="-2"/>
                      <w:lang w:eastAsia="en-GB"/>
                    </w:rPr>
                    <w:t xml:space="preserve"> </w:t>
                  </w:r>
                  <w:r w:rsidRPr="0001014B">
                    <w:rPr>
                      <w:rFonts w:eastAsiaTheme="minorEastAsia" w:cs="Arial"/>
                      <w:lang w:eastAsia="en-GB"/>
                    </w:rPr>
                    <w:t>(ano</w:t>
                  </w:r>
                  <w:r w:rsidRPr="0001014B">
                    <w:rPr>
                      <w:rFonts w:eastAsiaTheme="minorEastAsia" w:cs="Arial"/>
                      <w:spacing w:val="-2"/>
                      <w:lang w:eastAsia="en-GB"/>
                    </w:rPr>
                    <w:t>s</w:t>
                  </w:r>
                  <w:r w:rsidRPr="0001014B">
                    <w:rPr>
                      <w:rFonts w:eastAsiaTheme="minorEastAsia" w:cs="Arial"/>
                      <w:spacing w:val="1"/>
                      <w:lang w:eastAsia="en-GB"/>
                    </w:rPr>
                    <w:t>m</w:t>
                  </w:r>
                  <w:r w:rsidRPr="0001014B">
                    <w:rPr>
                      <w:rFonts w:eastAsiaTheme="minorEastAsia" w:cs="Arial"/>
                      <w:lang w:eastAsia="en-GB"/>
                    </w:rPr>
                    <w:t>ia</w:t>
                  </w:r>
                  <w:r w:rsidRPr="0001014B">
                    <w:rPr>
                      <w:rFonts w:eastAsiaTheme="minorEastAsia" w:cs="Arial"/>
                      <w:spacing w:val="-3"/>
                      <w:lang w:eastAsia="en-GB"/>
                    </w:rPr>
                    <w:t>)</w:t>
                  </w:r>
                  <w:r w:rsidRPr="0001014B">
                    <w:rPr>
                      <w:rFonts w:eastAsiaTheme="minorEastAsia" w:cs="Arial"/>
                      <w:lang w:eastAsia="en-GB"/>
                    </w:rPr>
                    <w:t xml:space="preserve">, </w:t>
                  </w:r>
                  <w:r w:rsidRPr="0001014B">
                    <w:rPr>
                      <w:rFonts w:eastAsiaTheme="minorEastAsia" w:cs="Arial"/>
                      <w:spacing w:val="1"/>
                      <w:lang w:eastAsia="en-GB"/>
                    </w:rPr>
                    <w:t>t</w:t>
                  </w:r>
                  <w:r w:rsidRPr="0001014B">
                    <w:rPr>
                      <w:rFonts w:eastAsiaTheme="minorEastAsia" w:cs="Arial"/>
                      <w:spacing w:val="-1"/>
                      <w:lang w:eastAsia="en-GB"/>
                    </w:rPr>
                    <w:t>h</w:t>
                  </w:r>
                  <w:r w:rsidRPr="0001014B">
                    <w:rPr>
                      <w:rFonts w:eastAsiaTheme="minorEastAsia" w:cs="Arial"/>
                      <w:spacing w:val="-2"/>
                      <w:lang w:eastAsia="en-GB"/>
                    </w:rPr>
                    <w:t>e</w:t>
                  </w:r>
                  <w:r w:rsidRPr="0001014B">
                    <w:rPr>
                      <w:rFonts w:eastAsiaTheme="minorEastAsia" w:cs="Arial"/>
                      <w:lang w:eastAsia="en-GB"/>
                    </w:rPr>
                    <w:t>y</w:t>
                  </w:r>
                  <w:r w:rsidRPr="0001014B">
                    <w:rPr>
                      <w:rFonts w:eastAsiaTheme="minorEastAsia" w:cs="Arial"/>
                      <w:spacing w:val="-1"/>
                      <w:lang w:eastAsia="en-GB"/>
                    </w:rPr>
                    <w:t xml:space="preserve"> </w:t>
                  </w:r>
                  <w:r w:rsidRPr="0001014B">
                    <w:rPr>
                      <w:rFonts w:eastAsiaTheme="minorEastAsia" w:cs="Arial"/>
                      <w:spacing w:val="1"/>
                      <w:lang w:eastAsia="en-GB"/>
                    </w:rPr>
                    <w:t>m</w:t>
                  </w:r>
                  <w:r w:rsidRPr="0001014B">
                    <w:rPr>
                      <w:rFonts w:eastAsiaTheme="minorEastAsia" w:cs="Arial"/>
                      <w:spacing w:val="-1"/>
                      <w:lang w:eastAsia="en-GB"/>
                    </w:rPr>
                    <w:t>u</w:t>
                  </w:r>
                  <w:r w:rsidRPr="0001014B">
                    <w:rPr>
                      <w:rFonts w:eastAsiaTheme="minorEastAsia" w:cs="Arial"/>
                      <w:lang w:eastAsia="en-GB"/>
                    </w:rPr>
                    <w:t>st</w:t>
                  </w:r>
                  <w:r w:rsidRPr="0001014B">
                    <w:rPr>
                      <w:rFonts w:eastAsiaTheme="minorEastAsia" w:cs="Arial"/>
                      <w:spacing w:val="-2"/>
                      <w:lang w:eastAsia="en-GB"/>
                    </w:rPr>
                    <w:t xml:space="preserve"> </w:t>
                  </w:r>
                  <w:r w:rsidRPr="0001014B">
                    <w:rPr>
                      <w:rFonts w:eastAsiaTheme="minorEastAsia" w:cs="Arial"/>
                      <w:lang w:eastAsia="en-GB"/>
                    </w:rPr>
                    <w:t>be</w:t>
                  </w:r>
                  <w:r w:rsidRPr="0001014B">
                    <w:rPr>
                      <w:rFonts w:eastAsiaTheme="minorEastAsia" w:cs="Arial"/>
                      <w:spacing w:val="1"/>
                      <w:lang w:eastAsia="en-GB"/>
                    </w:rPr>
                    <w:t xml:space="preserve"> </w:t>
                  </w:r>
                  <w:r w:rsidRPr="0001014B">
                    <w:rPr>
                      <w:rFonts w:eastAsiaTheme="minorEastAsia" w:cs="Arial"/>
                      <w:lang w:eastAsia="en-GB"/>
                    </w:rPr>
                    <w:t>sent</w:t>
                  </w:r>
                  <w:r w:rsidRPr="0001014B">
                    <w:rPr>
                      <w:rFonts w:eastAsiaTheme="minorEastAsia" w:cs="Arial"/>
                      <w:spacing w:val="-2"/>
                      <w:lang w:eastAsia="en-GB"/>
                    </w:rPr>
                    <w:t xml:space="preserve"> </w:t>
                  </w:r>
                  <w:r w:rsidRPr="0001014B">
                    <w:rPr>
                      <w:rFonts w:eastAsiaTheme="minorEastAsia" w:cs="Arial"/>
                      <w:lang w:eastAsia="en-GB"/>
                    </w:rPr>
                    <w:t>h</w:t>
                  </w:r>
                  <w:r w:rsidRPr="0001014B">
                    <w:rPr>
                      <w:rFonts w:eastAsiaTheme="minorEastAsia" w:cs="Arial"/>
                      <w:spacing w:val="-1"/>
                      <w:lang w:eastAsia="en-GB"/>
                    </w:rPr>
                    <w:t>o</w:t>
                  </w:r>
                  <w:r w:rsidRPr="0001014B">
                    <w:rPr>
                      <w:rFonts w:eastAsiaTheme="minorEastAsia" w:cs="Arial"/>
                      <w:spacing w:val="1"/>
                      <w:lang w:eastAsia="en-GB"/>
                    </w:rPr>
                    <w:t>m</w:t>
                  </w:r>
                  <w:r w:rsidRPr="0001014B">
                    <w:rPr>
                      <w:rFonts w:eastAsiaTheme="minorEastAsia" w:cs="Arial"/>
                      <w:lang w:eastAsia="en-GB"/>
                    </w:rPr>
                    <w:t>e</w:t>
                  </w:r>
                  <w:r w:rsidRPr="0001014B">
                    <w:rPr>
                      <w:rFonts w:eastAsiaTheme="minorEastAsia" w:cs="Arial"/>
                      <w:spacing w:val="-2"/>
                      <w:lang w:eastAsia="en-GB"/>
                    </w:rPr>
                    <w:t xml:space="preserve"> </w:t>
                  </w:r>
                  <w:r w:rsidRPr="0001014B">
                    <w:rPr>
                      <w:rFonts w:eastAsiaTheme="minorEastAsia" w:cs="Arial"/>
                      <w:lang w:eastAsia="en-GB"/>
                    </w:rPr>
                    <w:t>and f</w:t>
                  </w:r>
                  <w:r w:rsidRPr="0001014B">
                    <w:rPr>
                      <w:rFonts w:eastAsiaTheme="minorEastAsia" w:cs="Arial"/>
                      <w:spacing w:val="1"/>
                      <w:lang w:eastAsia="en-GB"/>
                    </w:rPr>
                    <w:t>o</w:t>
                  </w:r>
                  <w:r w:rsidRPr="0001014B">
                    <w:rPr>
                      <w:rFonts w:eastAsiaTheme="minorEastAsia" w:cs="Arial"/>
                      <w:lang w:eastAsia="en-GB"/>
                    </w:rPr>
                    <w:t>ll</w:t>
                  </w:r>
                  <w:r w:rsidRPr="0001014B">
                    <w:rPr>
                      <w:rFonts w:eastAsiaTheme="minorEastAsia" w:cs="Arial"/>
                      <w:spacing w:val="-1"/>
                      <w:lang w:eastAsia="en-GB"/>
                    </w:rPr>
                    <w:t>o</w:t>
                  </w:r>
                  <w:r w:rsidRPr="0001014B">
                    <w:rPr>
                      <w:rFonts w:eastAsiaTheme="minorEastAsia" w:cs="Arial"/>
                      <w:lang w:eastAsia="en-GB"/>
                    </w:rPr>
                    <w:t>w</w:t>
                  </w:r>
                  <w:r w:rsidRPr="0001014B">
                    <w:rPr>
                      <w:rFonts w:eastAsiaTheme="minorEastAsia" w:cs="Arial"/>
                      <w:spacing w:val="1"/>
                      <w:lang w:eastAsia="en-GB"/>
                    </w:rPr>
                    <w:t xml:space="preserve"> </w:t>
                  </w:r>
                  <w:r w:rsidRPr="0001014B">
                    <w:rPr>
                      <w:rFonts w:eastAsiaTheme="minorEastAsia" w:cs="Arial"/>
                      <w:spacing w:val="-1"/>
                      <w:lang w:eastAsia="en-GB"/>
                    </w:rPr>
                    <w:t>gu</w:t>
                  </w:r>
                  <w:r w:rsidRPr="0001014B">
                    <w:rPr>
                      <w:rFonts w:eastAsiaTheme="minorEastAsia" w:cs="Arial"/>
                      <w:lang w:eastAsia="en-GB"/>
                    </w:rPr>
                    <w:t>i</w:t>
                  </w:r>
                  <w:r w:rsidRPr="0001014B">
                    <w:rPr>
                      <w:rFonts w:eastAsiaTheme="minorEastAsia" w:cs="Arial"/>
                      <w:spacing w:val="-1"/>
                      <w:lang w:eastAsia="en-GB"/>
                    </w:rPr>
                    <w:t>d</w:t>
                  </w:r>
                  <w:r w:rsidRPr="0001014B">
                    <w:rPr>
                      <w:rFonts w:eastAsiaTheme="minorEastAsia" w:cs="Arial"/>
                      <w:lang w:eastAsia="en-GB"/>
                    </w:rPr>
                    <w:t>a</w:t>
                  </w:r>
                  <w:r w:rsidRPr="0001014B">
                    <w:rPr>
                      <w:rFonts w:eastAsiaTheme="minorEastAsia" w:cs="Arial"/>
                      <w:spacing w:val="-1"/>
                      <w:lang w:eastAsia="en-GB"/>
                    </w:rPr>
                    <w:t>n</w:t>
                  </w:r>
                  <w:r w:rsidRPr="0001014B">
                    <w:rPr>
                      <w:rFonts w:eastAsiaTheme="minorEastAsia" w:cs="Arial"/>
                      <w:lang w:eastAsia="en-GB"/>
                    </w:rPr>
                    <w:t>ce</w:t>
                  </w:r>
                </w:p>
                <w:p w14:paraId="35F43060" w14:textId="77777777" w:rsidR="004533FB" w:rsidRPr="0001014B" w:rsidRDefault="004533FB" w:rsidP="0037590C">
                  <w:pPr>
                    <w:widowControl w:val="0"/>
                    <w:autoSpaceDE w:val="0"/>
                    <w:autoSpaceDN w:val="0"/>
                    <w:adjustRightInd w:val="0"/>
                    <w:spacing w:before="1" w:after="0" w:line="120" w:lineRule="exact"/>
                    <w:rPr>
                      <w:rFonts w:eastAsiaTheme="minorEastAsia" w:cs="Arial"/>
                      <w:lang w:eastAsia="en-GB"/>
                    </w:rPr>
                  </w:pPr>
                </w:p>
                <w:p w14:paraId="73F0B015" w14:textId="77777777" w:rsidR="004533FB" w:rsidRPr="0001014B" w:rsidRDefault="004533FB" w:rsidP="0037590C">
                  <w:pPr>
                    <w:pStyle w:val="Default"/>
                    <w:rPr>
                      <w:rFonts w:asciiTheme="minorHAnsi" w:hAnsiTheme="minorHAnsi" w:cs="Arial"/>
                      <w:sz w:val="22"/>
                      <w:szCs w:val="22"/>
                    </w:rPr>
                  </w:pPr>
                  <w:r w:rsidRPr="0001014B">
                    <w:rPr>
                      <w:rFonts w:asciiTheme="minorHAnsi" w:eastAsiaTheme="minorEastAsia" w:hAnsiTheme="minorHAnsi" w:cs="Arial"/>
                      <w:b/>
                      <w:bCs/>
                      <w:color w:val="auto"/>
                      <w:spacing w:val="-1"/>
                      <w:sz w:val="22"/>
                      <w:szCs w:val="22"/>
                      <w:lang w:eastAsia="en-GB"/>
                    </w:rPr>
                    <w:t>S</w:t>
                  </w:r>
                  <w:r w:rsidRPr="0001014B">
                    <w:rPr>
                      <w:rFonts w:asciiTheme="minorHAnsi" w:eastAsiaTheme="minorEastAsia" w:hAnsiTheme="minorHAnsi" w:cs="Arial"/>
                      <w:b/>
                      <w:bCs/>
                      <w:color w:val="auto"/>
                      <w:sz w:val="22"/>
                      <w:szCs w:val="22"/>
                      <w:lang w:eastAsia="en-GB"/>
                    </w:rPr>
                    <w:t>t</w:t>
                  </w:r>
                  <w:r w:rsidRPr="0001014B">
                    <w:rPr>
                      <w:rFonts w:asciiTheme="minorHAnsi" w:eastAsiaTheme="minorEastAsia" w:hAnsiTheme="minorHAnsi" w:cs="Arial"/>
                      <w:b/>
                      <w:bCs/>
                      <w:color w:val="auto"/>
                      <w:spacing w:val="-1"/>
                      <w:sz w:val="22"/>
                      <w:szCs w:val="22"/>
                      <w:lang w:eastAsia="en-GB"/>
                    </w:rPr>
                    <w:t>uden</w:t>
                  </w:r>
                  <w:r w:rsidRPr="0001014B">
                    <w:rPr>
                      <w:rFonts w:asciiTheme="minorHAnsi" w:eastAsiaTheme="minorEastAsia" w:hAnsiTheme="minorHAnsi" w:cs="Arial"/>
                      <w:b/>
                      <w:bCs/>
                      <w:color w:val="auto"/>
                      <w:sz w:val="22"/>
                      <w:szCs w:val="22"/>
                      <w:lang w:eastAsia="en-GB"/>
                    </w:rPr>
                    <w:t>t</w:t>
                  </w:r>
                  <w:r w:rsidRPr="0001014B">
                    <w:rPr>
                      <w:rFonts w:asciiTheme="minorHAnsi" w:eastAsiaTheme="minorEastAsia" w:hAnsiTheme="minorHAnsi" w:cs="Arial"/>
                      <w:b/>
                      <w:bCs/>
                      <w:color w:val="auto"/>
                      <w:spacing w:val="1"/>
                      <w:sz w:val="22"/>
                      <w:szCs w:val="22"/>
                      <w:lang w:eastAsia="en-GB"/>
                    </w:rPr>
                    <w:t xml:space="preserve"> </w:t>
                  </w:r>
                  <w:r w:rsidRPr="0001014B">
                    <w:rPr>
                      <w:rFonts w:asciiTheme="minorHAnsi" w:eastAsiaTheme="minorEastAsia" w:hAnsiTheme="minorHAnsi" w:cs="Arial"/>
                      <w:b/>
                      <w:bCs/>
                      <w:color w:val="auto"/>
                      <w:spacing w:val="-1"/>
                      <w:sz w:val="22"/>
                      <w:szCs w:val="22"/>
                      <w:lang w:eastAsia="en-GB"/>
                    </w:rPr>
                    <w:t>a</w:t>
                  </w:r>
                  <w:r w:rsidRPr="0001014B">
                    <w:rPr>
                      <w:rFonts w:asciiTheme="minorHAnsi" w:eastAsiaTheme="minorEastAsia" w:hAnsiTheme="minorHAnsi" w:cs="Arial"/>
                      <w:b/>
                      <w:bCs/>
                      <w:color w:val="auto"/>
                      <w:spacing w:val="1"/>
                      <w:sz w:val="22"/>
                      <w:szCs w:val="22"/>
                      <w:lang w:eastAsia="en-GB"/>
                    </w:rPr>
                    <w:t>w</w:t>
                  </w:r>
                  <w:r w:rsidRPr="0001014B">
                    <w:rPr>
                      <w:rFonts w:asciiTheme="minorHAnsi" w:eastAsiaTheme="minorEastAsia" w:hAnsiTheme="minorHAnsi" w:cs="Arial"/>
                      <w:b/>
                      <w:bCs/>
                      <w:color w:val="auto"/>
                      <w:spacing w:val="-1"/>
                      <w:sz w:val="22"/>
                      <w:szCs w:val="22"/>
                      <w:lang w:eastAsia="en-GB"/>
                    </w:rPr>
                    <w:t>a</w:t>
                  </w:r>
                  <w:r w:rsidRPr="0001014B">
                    <w:rPr>
                      <w:rFonts w:asciiTheme="minorHAnsi" w:eastAsiaTheme="minorEastAsia" w:hAnsiTheme="minorHAnsi" w:cs="Arial"/>
                      <w:b/>
                      <w:bCs/>
                      <w:color w:val="auto"/>
                      <w:spacing w:val="1"/>
                      <w:sz w:val="22"/>
                      <w:szCs w:val="22"/>
                      <w:lang w:eastAsia="en-GB"/>
                    </w:rPr>
                    <w:t>i</w:t>
                  </w:r>
                  <w:r w:rsidRPr="0001014B">
                    <w:rPr>
                      <w:rFonts w:asciiTheme="minorHAnsi" w:eastAsiaTheme="minorEastAsia" w:hAnsiTheme="minorHAnsi" w:cs="Arial"/>
                      <w:b/>
                      <w:bCs/>
                      <w:color w:val="auto"/>
                      <w:sz w:val="22"/>
                      <w:szCs w:val="22"/>
                      <w:lang w:eastAsia="en-GB"/>
                    </w:rPr>
                    <w:t>t</w:t>
                  </w:r>
                  <w:r w:rsidRPr="0001014B">
                    <w:rPr>
                      <w:rFonts w:asciiTheme="minorHAnsi" w:eastAsiaTheme="minorEastAsia" w:hAnsiTheme="minorHAnsi" w:cs="Arial"/>
                      <w:b/>
                      <w:bCs/>
                      <w:color w:val="auto"/>
                      <w:spacing w:val="1"/>
                      <w:sz w:val="22"/>
                      <w:szCs w:val="22"/>
                      <w:lang w:eastAsia="en-GB"/>
                    </w:rPr>
                    <w:t>i</w:t>
                  </w:r>
                  <w:r w:rsidRPr="0001014B">
                    <w:rPr>
                      <w:rFonts w:asciiTheme="minorHAnsi" w:eastAsiaTheme="minorEastAsia" w:hAnsiTheme="minorHAnsi" w:cs="Arial"/>
                      <w:b/>
                      <w:bCs/>
                      <w:color w:val="auto"/>
                      <w:spacing w:val="-1"/>
                      <w:sz w:val="22"/>
                      <w:szCs w:val="22"/>
                      <w:lang w:eastAsia="en-GB"/>
                    </w:rPr>
                    <w:t>n</w:t>
                  </w:r>
                  <w:r w:rsidRPr="0001014B">
                    <w:rPr>
                      <w:rFonts w:asciiTheme="minorHAnsi" w:eastAsiaTheme="minorEastAsia" w:hAnsiTheme="minorHAnsi" w:cs="Arial"/>
                      <w:b/>
                      <w:bCs/>
                      <w:color w:val="auto"/>
                      <w:sz w:val="22"/>
                      <w:szCs w:val="22"/>
                      <w:lang w:eastAsia="en-GB"/>
                    </w:rPr>
                    <w:t>g</w:t>
                  </w:r>
                  <w:r w:rsidRPr="0001014B">
                    <w:rPr>
                      <w:rFonts w:asciiTheme="minorHAnsi" w:eastAsiaTheme="minorEastAsia" w:hAnsiTheme="minorHAnsi" w:cs="Arial"/>
                      <w:b/>
                      <w:bCs/>
                      <w:color w:val="auto"/>
                      <w:spacing w:val="-1"/>
                      <w:sz w:val="22"/>
                      <w:szCs w:val="22"/>
                      <w:lang w:eastAsia="en-GB"/>
                    </w:rPr>
                    <w:t xml:space="preserve"> </w:t>
                  </w:r>
                  <w:r w:rsidRPr="0001014B">
                    <w:rPr>
                      <w:rFonts w:asciiTheme="minorHAnsi" w:eastAsiaTheme="minorEastAsia" w:hAnsiTheme="minorHAnsi" w:cs="Arial"/>
                      <w:b/>
                      <w:bCs/>
                      <w:color w:val="auto"/>
                      <w:spacing w:val="1"/>
                      <w:sz w:val="22"/>
                      <w:szCs w:val="22"/>
                      <w:lang w:eastAsia="en-GB"/>
                    </w:rPr>
                    <w:t>c</w:t>
                  </w:r>
                  <w:r w:rsidRPr="0001014B">
                    <w:rPr>
                      <w:rFonts w:asciiTheme="minorHAnsi" w:eastAsiaTheme="minorEastAsia" w:hAnsiTheme="minorHAnsi" w:cs="Arial"/>
                      <w:b/>
                      <w:bCs/>
                      <w:color w:val="auto"/>
                      <w:spacing w:val="-1"/>
                      <w:sz w:val="22"/>
                      <w:szCs w:val="22"/>
                      <w:lang w:eastAsia="en-GB"/>
                    </w:rPr>
                    <w:t>ol</w:t>
                  </w:r>
                  <w:r w:rsidRPr="0001014B">
                    <w:rPr>
                      <w:rFonts w:asciiTheme="minorHAnsi" w:eastAsiaTheme="minorEastAsia" w:hAnsiTheme="minorHAnsi" w:cs="Arial"/>
                      <w:b/>
                      <w:bCs/>
                      <w:color w:val="auto"/>
                      <w:spacing w:val="1"/>
                      <w:sz w:val="22"/>
                      <w:szCs w:val="22"/>
                      <w:lang w:eastAsia="en-GB"/>
                    </w:rPr>
                    <w:t>l</w:t>
                  </w:r>
                  <w:r w:rsidRPr="0001014B">
                    <w:rPr>
                      <w:rFonts w:asciiTheme="minorHAnsi" w:eastAsiaTheme="minorEastAsia" w:hAnsiTheme="minorHAnsi" w:cs="Arial"/>
                      <w:b/>
                      <w:bCs/>
                      <w:color w:val="auto"/>
                      <w:spacing w:val="-1"/>
                      <w:sz w:val="22"/>
                      <w:szCs w:val="22"/>
                      <w:lang w:eastAsia="en-GB"/>
                    </w:rPr>
                    <w:t>ec</w:t>
                  </w:r>
                  <w:r w:rsidRPr="0001014B">
                    <w:rPr>
                      <w:rFonts w:asciiTheme="minorHAnsi" w:eastAsiaTheme="minorEastAsia" w:hAnsiTheme="minorHAnsi" w:cs="Arial"/>
                      <w:b/>
                      <w:bCs/>
                      <w:color w:val="auto"/>
                      <w:sz w:val="22"/>
                      <w:szCs w:val="22"/>
                      <w:lang w:eastAsia="en-GB"/>
                    </w:rPr>
                    <w:t>t</w:t>
                  </w:r>
                  <w:r w:rsidRPr="0001014B">
                    <w:rPr>
                      <w:rFonts w:asciiTheme="minorHAnsi" w:eastAsiaTheme="minorEastAsia" w:hAnsiTheme="minorHAnsi" w:cs="Arial"/>
                      <w:b/>
                      <w:bCs/>
                      <w:color w:val="auto"/>
                      <w:spacing w:val="1"/>
                      <w:sz w:val="22"/>
                      <w:szCs w:val="22"/>
                      <w:lang w:eastAsia="en-GB"/>
                    </w:rPr>
                    <w:t>i</w:t>
                  </w:r>
                  <w:r w:rsidRPr="0001014B">
                    <w:rPr>
                      <w:rFonts w:asciiTheme="minorHAnsi" w:eastAsiaTheme="minorEastAsia" w:hAnsiTheme="minorHAnsi" w:cs="Arial"/>
                      <w:b/>
                      <w:bCs/>
                      <w:color w:val="auto"/>
                      <w:spacing w:val="-3"/>
                      <w:sz w:val="22"/>
                      <w:szCs w:val="22"/>
                      <w:lang w:eastAsia="en-GB"/>
                    </w:rPr>
                    <w:t>o</w:t>
                  </w:r>
                  <w:r w:rsidRPr="0001014B">
                    <w:rPr>
                      <w:rFonts w:asciiTheme="minorHAnsi" w:eastAsiaTheme="minorEastAsia" w:hAnsiTheme="minorHAnsi" w:cs="Arial"/>
                      <w:b/>
                      <w:bCs/>
                      <w:color w:val="auto"/>
                      <w:spacing w:val="1"/>
                      <w:sz w:val="22"/>
                      <w:szCs w:val="22"/>
                      <w:lang w:eastAsia="en-GB"/>
                    </w:rPr>
                    <w:t>n</w:t>
                  </w:r>
                  <w:r w:rsidRPr="0001014B">
                    <w:rPr>
                      <w:rFonts w:asciiTheme="minorHAnsi" w:eastAsiaTheme="minorEastAsia" w:hAnsiTheme="minorHAnsi" w:cs="Arial"/>
                      <w:color w:val="auto"/>
                      <w:sz w:val="22"/>
                      <w:szCs w:val="22"/>
                      <w:lang w:eastAsia="en-GB"/>
                    </w:rPr>
                    <w:t xml:space="preserve">, </w:t>
                  </w:r>
                  <w:r w:rsidRPr="0001014B">
                    <w:rPr>
                      <w:rFonts w:asciiTheme="minorHAnsi" w:eastAsiaTheme="minorEastAsia" w:hAnsiTheme="minorHAnsi" w:cs="Arial"/>
                      <w:color w:val="auto"/>
                      <w:spacing w:val="-1"/>
                      <w:sz w:val="22"/>
                      <w:szCs w:val="22"/>
                      <w:lang w:eastAsia="en-GB"/>
                    </w:rPr>
                    <w:t>m</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pacing w:val="-1"/>
                      <w:sz w:val="22"/>
                      <w:szCs w:val="22"/>
                      <w:lang w:eastAsia="en-GB"/>
                    </w:rPr>
                    <w:t>v</w:t>
                  </w:r>
                  <w:r w:rsidRPr="0001014B">
                    <w:rPr>
                      <w:rFonts w:asciiTheme="minorHAnsi" w:eastAsiaTheme="minorEastAsia" w:hAnsiTheme="minorHAnsi" w:cs="Arial"/>
                      <w:color w:val="auto"/>
                      <w:sz w:val="22"/>
                      <w:szCs w:val="22"/>
                      <w:lang w:eastAsia="en-GB"/>
                    </w:rPr>
                    <w:t xml:space="preserve">ed, </w:t>
                  </w:r>
                  <w:r w:rsidRPr="0001014B">
                    <w:rPr>
                      <w:rFonts w:asciiTheme="minorHAnsi" w:eastAsiaTheme="minorEastAsia" w:hAnsiTheme="minorHAnsi" w:cs="Arial"/>
                      <w:color w:val="auto"/>
                      <w:spacing w:val="-2"/>
                      <w:sz w:val="22"/>
                      <w:szCs w:val="22"/>
                      <w:lang w:eastAsia="en-GB"/>
                    </w:rPr>
                    <w:t>t</w:t>
                  </w:r>
                  <w:r w:rsidRPr="0001014B">
                    <w:rPr>
                      <w:rFonts w:asciiTheme="minorHAnsi" w:eastAsiaTheme="minorEastAsia" w:hAnsiTheme="minorHAnsi" w:cs="Arial"/>
                      <w:color w:val="auto"/>
                      <w:sz w:val="22"/>
                      <w:szCs w:val="22"/>
                      <w:lang w:eastAsia="en-GB"/>
                    </w:rPr>
                    <w:t>o</w:t>
                  </w:r>
                  <w:r w:rsidRPr="0001014B">
                    <w:rPr>
                      <w:rFonts w:asciiTheme="minorHAnsi" w:eastAsiaTheme="minorEastAsia" w:hAnsiTheme="minorHAnsi" w:cs="Arial"/>
                      <w:color w:val="auto"/>
                      <w:spacing w:val="1"/>
                      <w:sz w:val="22"/>
                      <w:szCs w:val="22"/>
                      <w:lang w:eastAsia="en-GB"/>
                    </w:rPr>
                    <w:t xml:space="preserve"> a</w:t>
                  </w:r>
                  <w:r w:rsidRPr="0001014B">
                    <w:rPr>
                      <w:rFonts w:asciiTheme="minorHAnsi" w:eastAsiaTheme="minorEastAsia" w:hAnsiTheme="minorHAnsi" w:cs="Arial"/>
                      <w:color w:val="auto"/>
                      <w:sz w:val="22"/>
                      <w:szCs w:val="22"/>
                      <w:lang w:eastAsia="en-GB"/>
                    </w:rPr>
                    <w:t>n a</w:t>
                  </w:r>
                  <w:r w:rsidRPr="0001014B">
                    <w:rPr>
                      <w:rFonts w:asciiTheme="minorHAnsi" w:eastAsiaTheme="minorEastAsia" w:hAnsiTheme="minorHAnsi" w:cs="Arial"/>
                      <w:color w:val="auto"/>
                      <w:spacing w:val="-3"/>
                      <w:sz w:val="22"/>
                      <w:szCs w:val="22"/>
                      <w:lang w:eastAsia="en-GB"/>
                    </w:rPr>
                    <w:t>r</w:t>
                  </w:r>
                  <w:r w:rsidRPr="0001014B">
                    <w:rPr>
                      <w:rFonts w:asciiTheme="minorHAnsi" w:eastAsiaTheme="minorEastAsia" w:hAnsiTheme="minorHAnsi" w:cs="Arial"/>
                      <w:color w:val="auto"/>
                      <w:sz w:val="22"/>
                      <w:szCs w:val="22"/>
                      <w:lang w:eastAsia="en-GB"/>
                    </w:rPr>
                    <w:t>ea where</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they</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can</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be</w:t>
                  </w:r>
                  <w:r w:rsidRPr="0001014B">
                    <w:rPr>
                      <w:rFonts w:asciiTheme="minorHAnsi" w:eastAsiaTheme="minorEastAsia" w:hAnsiTheme="minorHAnsi" w:cs="Arial"/>
                      <w:color w:val="auto"/>
                      <w:spacing w:val="-2"/>
                      <w:sz w:val="22"/>
                      <w:szCs w:val="22"/>
                      <w:lang w:eastAsia="en-GB"/>
                    </w:rPr>
                    <w:t xml:space="preserve"> </w:t>
                  </w:r>
                  <w:r w:rsidRPr="0001014B">
                    <w:rPr>
                      <w:rFonts w:asciiTheme="minorHAnsi" w:eastAsiaTheme="minorEastAsia" w:hAnsiTheme="minorHAnsi" w:cs="Arial"/>
                      <w:color w:val="auto"/>
                      <w:sz w:val="22"/>
                      <w:szCs w:val="22"/>
                      <w:lang w:eastAsia="en-GB"/>
                    </w:rPr>
                    <w:t>is</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z w:val="22"/>
                      <w:szCs w:val="22"/>
                      <w:lang w:eastAsia="en-GB"/>
                    </w:rPr>
                    <w:t>l</w:t>
                  </w:r>
                  <w:r w:rsidRPr="0001014B">
                    <w:rPr>
                      <w:rFonts w:asciiTheme="minorHAnsi" w:eastAsiaTheme="minorEastAsia" w:hAnsiTheme="minorHAnsi" w:cs="Arial"/>
                      <w:color w:val="auto"/>
                      <w:spacing w:val="-3"/>
                      <w:sz w:val="22"/>
                      <w:szCs w:val="22"/>
                      <w:lang w:eastAsia="en-GB"/>
                    </w:rPr>
                    <w:t>a</w:t>
                  </w:r>
                  <w:r w:rsidRPr="0001014B">
                    <w:rPr>
                      <w:rFonts w:asciiTheme="minorHAnsi" w:eastAsiaTheme="minorEastAsia" w:hAnsiTheme="minorHAnsi" w:cs="Arial"/>
                      <w:color w:val="auto"/>
                      <w:sz w:val="22"/>
                      <w:szCs w:val="22"/>
                      <w:lang w:eastAsia="en-GB"/>
                    </w:rPr>
                    <w:t>t</w:t>
                  </w:r>
                  <w:r w:rsidRPr="0001014B">
                    <w:rPr>
                      <w:rFonts w:asciiTheme="minorHAnsi" w:eastAsiaTheme="minorEastAsia" w:hAnsiTheme="minorHAnsi" w:cs="Arial"/>
                      <w:color w:val="auto"/>
                      <w:spacing w:val="1"/>
                      <w:sz w:val="22"/>
                      <w:szCs w:val="22"/>
                      <w:lang w:eastAsia="en-GB"/>
                    </w:rPr>
                    <w:t>e</w:t>
                  </w:r>
                  <w:r w:rsidRPr="0001014B">
                    <w:rPr>
                      <w:rFonts w:asciiTheme="minorHAnsi" w:eastAsiaTheme="minorEastAsia" w:hAnsiTheme="minorHAnsi" w:cs="Arial"/>
                      <w:color w:val="auto"/>
                      <w:sz w:val="22"/>
                      <w:szCs w:val="22"/>
                      <w:lang w:eastAsia="en-GB"/>
                    </w:rPr>
                    <w:t>d</w:t>
                  </w:r>
                  <w:r w:rsidRPr="0001014B">
                    <w:rPr>
                      <w:rFonts w:asciiTheme="minorHAnsi" w:eastAsiaTheme="minorEastAsia" w:hAnsiTheme="minorHAnsi" w:cs="Arial"/>
                      <w:color w:val="auto"/>
                      <w:spacing w:val="-3"/>
                      <w:sz w:val="22"/>
                      <w:szCs w:val="22"/>
                      <w:lang w:eastAsia="en-GB"/>
                    </w:rPr>
                    <w:t xml:space="preserve"> </w:t>
                  </w:r>
                  <w:r w:rsidRPr="0001014B">
                    <w:rPr>
                      <w:rFonts w:asciiTheme="minorHAnsi" w:eastAsiaTheme="minorEastAsia" w:hAnsiTheme="minorHAnsi" w:cs="Arial"/>
                      <w:color w:val="auto"/>
                      <w:sz w:val="22"/>
                      <w:szCs w:val="22"/>
                      <w:lang w:eastAsia="en-GB"/>
                    </w:rPr>
                    <w:t>beh</w:t>
                  </w:r>
                  <w:r w:rsidRPr="0001014B">
                    <w:rPr>
                      <w:rFonts w:asciiTheme="minorHAnsi" w:eastAsiaTheme="minorEastAsia" w:hAnsiTheme="minorHAnsi" w:cs="Arial"/>
                      <w:color w:val="auto"/>
                      <w:spacing w:val="-1"/>
                      <w:sz w:val="22"/>
                      <w:szCs w:val="22"/>
                      <w:lang w:eastAsia="en-GB"/>
                    </w:rPr>
                    <w:t>in</w:t>
                  </w:r>
                  <w:r w:rsidRPr="0001014B">
                    <w:rPr>
                      <w:rFonts w:asciiTheme="minorHAnsi" w:eastAsiaTheme="minorEastAsia" w:hAnsiTheme="minorHAnsi" w:cs="Arial"/>
                      <w:color w:val="auto"/>
                      <w:sz w:val="22"/>
                      <w:szCs w:val="22"/>
                      <w:lang w:eastAsia="en-GB"/>
                    </w:rPr>
                    <w:t>d</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a</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cl</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z w:val="22"/>
                      <w:szCs w:val="22"/>
                      <w:lang w:eastAsia="en-GB"/>
                    </w:rPr>
                    <w:t xml:space="preserve">sed </w:t>
                  </w:r>
                  <w:r w:rsidRPr="0001014B">
                    <w:rPr>
                      <w:rFonts w:asciiTheme="minorHAnsi" w:eastAsiaTheme="minorEastAsia" w:hAnsiTheme="minorHAnsi" w:cs="Arial"/>
                      <w:color w:val="auto"/>
                      <w:spacing w:val="-3"/>
                      <w:sz w:val="22"/>
                      <w:szCs w:val="22"/>
                      <w:lang w:eastAsia="en-GB"/>
                    </w:rPr>
                    <w:t>d</w:t>
                  </w:r>
                  <w:r w:rsidRPr="0001014B">
                    <w:rPr>
                      <w:rFonts w:asciiTheme="minorHAnsi" w:eastAsiaTheme="minorEastAsia" w:hAnsiTheme="minorHAnsi" w:cs="Arial"/>
                      <w:color w:val="auto"/>
                      <w:spacing w:val="1"/>
                      <w:sz w:val="22"/>
                      <w:szCs w:val="22"/>
                      <w:lang w:eastAsia="en-GB"/>
                    </w:rPr>
                    <w:t>oo</w:t>
                  </w:r>
                  <w:r w:rsidRPr="0001014B">
                    <w:rPr>
                      <w:rFonts w:asciiTheme="minorHAnsi" w:eastAsiaTheme="minorEastAsia" w:hAnsiTheme="minorHAnsi" w:cs="Arial"/>
                      <w:color w:val="auto"/>
                      <w:sz w:val="22"/>
                      <w:szCs w:val="22"/>
                      <w:lang w:eastAsia="en-GB"/>
                    </w:rPr>
                    <w:t>r, with ap</w:t>
                  </w:r>
                  <w:r w:rsidRPr="0001014B">
                    <w:rPr>
                      <w:rFonts w:asciiTheme="minorHAnsi" w:eastAsiaTheme="minorEastAsia" w:hAnsiTheme="minorHAnsi" w:cs="Arial"/>
                      <w:color w:val="auto"/>
                      <w:spacing w:val="-1"/>
                      <w:sz w:val="22"/>
                      <w:szCs w:val="22"/>
                      <w:lang w:eastAsia="en-GB"/>
                    </w:rPr>
                    <w:t>p</w:t>
                  </w:r>
                  <w:r w:rsidRPr="0001014B">
                    <w:rPr>
                      <w:rFonts w:asciiTheme="minorHAnsi" w:eastAsiaTheme="minorEastAsia" w:hAnsiTheme="minorHAnsi" w:cs="Arial"/>
                      <w:color w:val="auto"/>
                      <w:sz w:val="22"/>
                      <w:szCs w:val="22"/>
                      <w:lang w:eastAsia="en-GB"/>
                    </w:rPr>
                    <w:t>r</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pacing w:val="-1"/>
                      <w:sz w:val="22"/>
                      <w:szCs w:val="22"/>
                      <w:lang w:eastAsia="en-GB"/>
                    </w:rPr>
                    <w:t>p</w:t>
                  </w:r>
                  <w:r w:rsidRPr="0001014B">
                    <w:rPr>
                      <w:rFonts w:asciiTheme="minorHAnsi" w:eastAsiaTheme="minorEastAsia" w:hAnsiTheme="minorHAnsi" w:cs="Arial"/>
                      <w:color w:val="auto"/>
                      <w:sz w:val="22"/>
                      <w:szCs w:val="22"/>
                      <w:lang w:eastAsia="en-GB"/>
                    </w:rPr>
                    <w:t>ri</w:t>
                  </w:r>
                  <w:r w:rsidRPr="0001014B">
                    <w:rPr>
                      <w:rFonts w:asciiTheme="minorHAnsi" w:eastAsiaTheme="minorEastAsia" w:hAnsiTheme="minorHAnsi" w:cs="Arial"/>
                      <w:color w:val="auto"/>
                      <w:spacing w:val="-3"/>
                      <w:sz w:val="22"/>
                      <w:szCs w:val="22"/>
                      <w:lang w:eastAsia="en-GB"/>
                    </w:rPr>
                    <w:t>a</w:t>
                  </w:r>
                  <w:r w:rsidRPr="0001014B">
                    <w:rPr>
                      <w:rFonts w:asciiTheme="minorHAnsi" w:eastAsiaTheme="minorEastAsia" w:hAnsiTheme="minorHAnsi" w:cs="Arial"/>
                      <w:color w:val="auto"/>
                      <w:sz w:val="22"/>
                      <w:szCs w:val="22"/>
                      <w:lang w:eastAsia="en-GB"/>
                    </w:rPr>
                    <w:t>te</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ad</w:t>
                  </w:r>
                  <w:r w:rsidRPr="0001014B">
                    <w:rPr>
                      <w:rFonts w:asciiTheme="minorHAnsi" w:eastAsiaTheme="minorEastAsia" w:hAnsiTheme="minorHAnsi" w:cs="Arial"/>
                      <w:color w:val="auto"/>
                      <w:spacing w:val="-1"/>
                      <w:sz w:val="22"/>
                      <w:szCs w:val="22"/>
                      <w:lang w:eastAsia="en-GB"/>
                    </w:rPr>
                    <w:t>u</w:t>
                  </w:r>
                  <w:r w:rsidRPr="0001014B">
                    <w:rPr>
                      <w:rFonts w:asciiTheme="minorHAnsi" w:eastAsiaTheme="minorEastAsia" w:hAnsiTheme="minorHAnsi" w:cs="Arial"/>
                      <w:color w:val="auto"/>
                      <w:sz w:val="22"/>
                      <w:szCs w:val="22"/>
                      <w:lang w:eastAsia="en-GB"/>
                    </w:rPr>
                    <w:t>lt</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su</w:t>
                  </w:r>
                  <w:r w:rsidRPr="0001014B">
                    <w:rPr>
                      <w:rFonts w:asciiTheme="minorHAnsi" w:eastAsiaTheme="minorEastAsia" w:hAnsiTheme="minorHAnsi" w:cs="Arial"/>
                      <w:color w:val="auto"/>
                      <w:spacing w:val="-2"/>
                      <w:sz w:val="22"/>
                      <w:szCs w:val="22"/>
                      <w:lang w:eastAsia="en-GB"/>
                    </w:rPr>
                    <w:t>p</w:t>
                  </w:r>
                  <w:r w:rsidRPr="0001014B">
                    <w:rPr>
                      <w:rFonts w:asciiTheme="minorHAnsi" w:eastAsiaTheme="minorEastAsia" w:hAnsiTheme="minorHAnsi" w:cs="Arial"/>
                      <w:color w:val="auto"/>
                      <w:sz w:val="22"/>
                      <w:szCs w:val="22"/>
                      <w:lang w:eastAsia="en-GB"/>
                    </w:rPr>
                    <w:t>er</w:t>
                  </w:r>
                  <w:r w:rsidRPr="0001014B">
                    <w:rPr>
                      <w:rFonts w:asciiTheme="minorHAnsi" w:eastAsiaTheme="minorEastAsia" w:hAnsiTheme="minorHAnsi" w:cs="Arial"/>
                      <w:color w:val="auto"/>
                      <w:spacing w:val="1"/>
                      <w:sz w:val="22"/>
                      <w:szCs w:val="22"/>
                      <w:lang w:eastAsia="en-GB"/>
                    </w:rPr>
                    <w:t>v</w:t>
                  </w:r>
                  <w:r w:rsidRPr="0001014B">
                    <w:rPr>
                      <w:rFonts w:asciiTheme="minorHAnsi" w:eastAsiaTheme="minorEastAsia" w:hAnsiTheme="minorHAnsi" w:cs="Arial"/>
                      <w:color w:val="auto"/>
                      <w:sz w:val="22"/>
                      <w:szCs w:val="22"/>
                      <w:lang w:eastAsia="en-GB"/>
                    </w:rPr>
                    <w:t>is</w:t>
                  </w:r>
                  <w:r w:rsidRPr="0001014B">
                    <w:rPr>
                      <w:rFonts w:asciiTheme="minorHAnsi" w:eastAsiaTheme="minorEastAsia" w:hAnsiTheme="minorHAnsi" w:cs="Arial"/>
                      <w:color w:val="auto"/>
                      <w:spacing w:val="-3"/>
                      <w:sz w:val="22"/>
                      <w:szCs w:val="22"/>
                      <w:lang w:eastAsia="en-GB"/>
                    </w:rPr>
                    <w:t>i</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z w:val="22"/>
                      <w:szCs w:val="22"/>
                      <w:lang w:eastAsia="en-GB"/>
                    </w:rPr>
                    <w:t>n</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 xml:space="preserve">if </w:t>
                  </w:r>
                  <w:r w:rsidRPr="0001014B">
                    <w:rPr>
                      <w:rFonts w:asciiTheme="minorHAnsi" w:eastAsiaTheme="minorEastAsia" w:hAnsiTheme="minorHAnsi" w:cs="Arial"/>
                      <w:color w:val="auto"/>
                      <w:spacing w:val="-2"/>
                      <w:sz w:val="22"/>
                      <w:szCs w:val="22"/>
                      <w:lang w:eastAsia="en-GB"/>
                    </w:rPr>
                    <w:t>r</w:t>
                  </w:r>
                  <w:r w:rsidRPr="0001014B">
                    <w:rPr>
                      <w:rFonts w:asciiTheme="minorHAnsi" w:eastAsiaTheme="minorEastAsia" w:hAnsiTheme="minorHAnsi" w:cs="Arial"/>
                      <w:color w:val="auto"/>
                      <w:sz w:val="22"/>
                      <w:szCs w:val="22"/>
                      <w:lang w:eastAsia="en-GB"/>
                    </w:rPr>
                    <w:t>eq</w:t>
                  </w:r>
                  <w:r w:rsidRPr="0001014B">
                    <w:rPr>
                      <w:rFonts w:asciiTheme="minorHAnsi" w:eastAsiaTheme="minorEastAsia" w:hAnsiTheme="minorHAnsi" w:cs="Arial"/>
                      <w:color w:val="auto"/>
                      <w:spacing w:val="-1"/>
                      <w:sz w:val="22"/>
                      <w:szCs w:val="22"/>
                      <w:lang w:eastAsia="en-GB"/>
                    </w:rPr>
                    <w:t>u</w:t>
                  </w:r>
                  <w:r w:rsidRPr="0001014B">
                    <w:rPr>
                      <w:rFonts w:asciiTheme="minorHAnsi" w:eastAsiaTheme="minorEastAsia" w:hAnsiTheme="minorHAnsi" w:cs="Arial"/>
                      <w:color w:val="auto"/>
                      <w:sz w:val="22"/>
                      <w:szCs w:val="22"/>
                      <w:lang w:eastAsia="en-GB"/>
                    </w:rPr>
                    <w:t>ire</w:t>
                  </w:r>
                  <w:r w:rsidRPr="0001014B">
                    <w:rPr>
                      <w:rFonts w:asciiTheme="minorHAnsi" w:eastAsiaTheme="minorEastAsia" w:hAnsiTheme="minorHAnsi" w:cs="Arial"/>
                      <w:color w:val="auto"/>
                      <w:spacing w:val="-1"/>
                      <w:sz w:val="22"/>
                      <w:szCs w:val="22"/>
                      <w:lang w:eastAsia="en-GB"/>
                    </w:rPr>
                    <w:t>d</w:t>
                  </w:r>
                  <w:r w:rsidRPr="0001014B">
                    <w:rPr>
                      <w:rFonts w:asciiTheme="minorHAnsi" w:eastAsiaTheme="minorEastAsia" w:hAnsiTheme="minorHAnsi" w:cs="Arial"/>
                      <w:color w:val="auto"/>
                      <w:sz w:val="22"/>
                      <w:szCs w:val="22"/>
                      <w:lang w:eastAsia="en-GB"/>
                    </w:rPr>
                    <w:t>. Se</w:t>
                  </w:r>
                  <w:r w:rsidRPr="0001014B">
                    <w:rPr>
                      <w:rFonts w:asciiTheme="minorHAnsi" w:eastAsiaTheme="minorEastAsia" w:hAnsiTheme="minorHAnsi" w:cs="Arial"/>
                      <w:color w:val="auto"/>
                      <w:spacing w:val="-1"/>
                      <w:sz w:val="22"/>
                      <w:szCs w:val="22"/>
                      <w:lang w:eastAsia="en-GB"/>
                    </w:rPr>
                    <w:t>p</w:t>
                  </w:r>
                  <w:r w:rsidRPr="0001014B">
                    <w:rPr>
                      <w:rFonts w:asciiTheme="minorHAnsi" w:eastAsiaTheme="minorEastAsia" w:hAnsiTheme="minorHAnsi" w:cs="Arial"/>
                      <w:color w:val="auto"/>
                      <w:sz w:val="22"/>
                      <w:szCs w:val="22"/>
                      <w:lang w:eastAsia="en-GB"/>
                    </w:rPr>
                    <w:t>arate</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t</w:t>
                  </w:r>
                  <w:r w:rsidRPr="0001014B">
                    <w:rPr>
                      <w:rFonts w:asciiTheme="minorHAnsi" w:eastAsiaTheme="minorEastAsia" w:hAnsiTheme="minorHAnsi" w:cs="Arial"/>
                      <w:color w:val="auto"/>
                      <w:spacing w:val="1"/>
                      <w:sz w:val="22"/>
                      <w:szCs w:val="22"/>
                      <w:lang w:eastAsia="en-GB"/>
                    </w:rPr>
                    <w:t>o</w:t>
                  </w:r>
                  <w:r w:rsidRPr="0001014B">
                    <w:rPr>
                      <w:rFonts w:asciiTheme="minorHAnsi" w:eastAsiaTheme="minorEastAsia" w:hAnsiTheme="minorHAnsi" w:cs="Arial"/>
                      <w:color w:val="auto"/>
                      <w:sz w:val="22"/>
                      <w:szCs w:val="22"/>
                      <w:lang w:eastAsia="en-GB"/>
                    </w:rPr>
                    <w:t>i</w:t>
                  </w:r>
                  <w:r w:rsidRPr="0001014B">
                    <w:rPr>
                      <w:rFonts w:asciiTheme="minorHAnsi" w:eastAsiaTheme="minorEastAsia" w:hAnsiTheme="minorHAnsi" w:cs="Arial"/>
                      <w:color w:val="auto"/>
                      <w:spacing w:val="-3"/>
                      <w:sz w:val="22"/>
                      <w:szCs w:val="22"/>
                      <w:lang w:eastAsia="en-GB"/>
                    </w:rPr>
                    <w:t>l</w:t>
                  </w:r>
                  <w:r w:rsidRPr="0001014B">
                    <w:rPr>
                      <w:rFonts w:asciiTheme="minorHAnsi" w:eastAsiaTheme="minorEastAsia" w:hAnsiTheme="minorHAnsi" w:cs="Arial"/>
                      <w:color w:val="auto"/>
                      <w:sz w:val="22"/>
                      <w:szCs w:val="22"/>
                      <w:lang w:eastAsia="en-GB"/>
                    </w:rPr>
                    <w:t>et</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z w:val="22"/>
                      <w:szCs w:val="22"/>
                      <w:lang w:eastAsia="en-GB"/>
                    </w:rPr>
                    <w:t>facil</w:t>
                  </w:r>
                  <w:r w:rsidRPr="0001014B">
                    <w:rPr>
                      <w:rFonts w:asciiTheme="minorHAnsi" w:eastAsiaTheme="minorEastAsia" w:hAnsiTheme="minorHAnsi" w:cs="Arial"/>
                      <w:color w:val="auto"/>
                      <w:spacing w:val="-3"/>
                      <w:sz w:val="22"/>
                      <w:szCs w:val="22"/>
                      <w:lang w:eastAsia="en-GB"/>
                    </w:rPr>
                    <w:t>i</w:t>
                  </w:r>
                  <w:r w:rsidRPr="0001014B">
                    <w:rPr>
                      <w:rFonts w:asciiTheme="minorHAnsi" w:eastAsiaTheme="minorEastAsia" w:hAnsiTheme="minorHAnsi" w:cs="Arial"/>
                      <w:color w:val="auto"/>
                      <w:sz w:val="22"/>
                      <w:szCs w:val="22"/>
                      <w:lang w:eastAsia="en-GB"/>
                    </w:rPr>
                    <w:t>ties</w:t>
                  </w:r>
                  <w:r w:rsidRPr="0001014B">
                    <w:rPr>
                      <w:rFonts w:asciiTheme="minorHAnsi" w:eastAsiaTheme="minorEastAsia" w:hAnsiTheme="minorHAnsi" w:cs="Arial"/>
                      <w:color w:val="auto"/>
                      <w:spacing w:val="1"/>
                      <w:sz w:val="22"/>
                      <w:szCs w:val="22"/>
                      <w:lang w:eastAsia="en-GB"/>
                    </w:rPr>
                    <w:t xml:space="preserve"> </w:t>
                  </w:r>
                  <w:r w:rsidRPr="0001014B">
                    <w:rPr>
                      <w:rFonts w:asciiTheme="minorHAnsi" w:eastAsiaTheme="minorEastAsia" w:hAnsiTheme="minorHAnsi" w:cs="Arial"/>
                      <w:color w:val="auto"/>
                      <w:spacing w:val="-1"/>
                      <w:sz w:val="22"/>
                      <w:szCs w:val="22"/>
                      <w:lang w:eastAsia="en-GB"/>
                    </w:rPr>
                    <w:t>d</w:t>
                  </w:r>
                  <w:r w:rsidRPr="0001014B">
                    <w:rPr>
                      <w:rFonts w:asciiTheme="minorHAnsi" w:eastAsiaTheme="minorEastAsia" w:hAnsiTheme="minorHAnsi" w:cs="Arial"/>
                      <w:color w:val="auto"/>
                      <w:sz w:val="22"/>
                      <w:szCs w:val="22"/>
                      <w:lang w:eastAsia="en-GB"/>
                    </w:rPr>
                    <w:t>i</w:t>
                  </w:r>
                  <w:r w:rsidRPr="0001014B">
                    <w:rPr>
                      <w:rFonts w:asciiTheme="minorHAnsi" w:eastAsiaTheme="minorEastAsia" w:hAnsiTheme="minorHAnsi" w:cs="Arial"/>
                      <w:color w:val="auto"/>
                      <w:spacing w:val="-3"/>
                      <w:sz w:val="22"/>
                      <w:szCs w:val="22"/>
                      <w:lang w:eastAsia="en-GB"/>
                    </w:rPr>
                    <w:t>s</w:t>
                  </w:r>
                  <w:r w:rsidRPr="0001014B">
                    <w:rPr>
                      <w:rFonts w:asciiTheme="minorHAnsi" w:eastAsiaTheme="minorEastAsia" w:hAnsiTheme="minorHAnsi" w:cs="Arial"/>
                      <w:color w:val="auto"/>
                      <w:sz w:val="22"/>
                      <w:szCs w:val="22"/>
                      <w:lang w:eastAsia="en-GB"/>
                    </w:rPr>
                    <w:t>i</w:t>
                  </w:r>
                  <w:r w:rsidRPr="0001014B">
                    <w:rPr>
                      <w:rFonts w:asciiTheme="minorHAnsi" w:eastAsiaTheme="minorEastAsia" w:hAnsiTheme="minorHAnsi" w:cs="Arial"/>
                      <w:color w:val="auto"/>
                      <w:spacing w:val="-1"/>
                      <w:sz w:val="22"/>
                      <w:szCs w:val="22"/>
                      <w:lang w:eastAsia="en-GB"/>
                    </w:rPr>
                    <w:t>n</w:t>
                  </w:r>
                  <w:r w:rsidRPr="0001014B">
                    <w:rPr>
                      <w:rFonts w:asciiTheme="minorHAnsi" w:eastAsiaTheme="minorEastAsia" w:hAnsiTheme="minorHAnsi" w:cs="Arial"/>
                      <w:color w:val="auto"/>
                      <w:sz w:val="22"/>
                      <w:szCs w:val="22"/>
                      <w:lang w:eastAsia="en-GB"/>
                    </w:rPr>
                    <w:t>fec</w:t>
                  </w:r>
                  <w:r w:rsidRPr="0001014B">
                    <w:rPr>
                      <w:rFonts w:asciiTheme="minorHAnsi" w:eastAsiaTheme="minorEastAsia" w:hAnsiTheme="minorHAnsi" w:cs="Arial"/>
                      <w:color w:val="auto"/>
                      <w:spacing w:val="1"/>
                      <w:sz w:val="22"/>
                      <w:szCs w:val="22"/>
                      <w:lang w:eastAsia="en-GB"/>
                    </w:rPr>
                    <w:t>t</w:t>
                  </w:r>
                  <w:r w:rsidRPr="0001014B">
                    <w:rPr>
                      <w:rFonts w:asciiTheme="minorHAnsi" w:eastAsiaTheme="minorEastAsia" w:hAnsiTheme="minorHAnsi" w:cs="Arial"/>
                      <w:color w:val="auto"/>
                      <w:sz w:val="22"/>
                      <w:szCs w:val="22"/>
                      <w:lang w:eastAsia="en-GB"/>
                    </w:rPr>
                    <w:t>ed a</w:t>
                  </w:r>
                  <w:r w:rsidRPr="0001014B">
                    <w:rPr>
                      <w:rFonts w:asciiTheme="minorHAnsi" w:eastAsiaTheme="minorEastAsia" w:hAnsiTheme="minorHAnsi" w:cs="Arial"/>
                      <w:color w:val="auto"/>
                      <w:spacing w:val="-2"/>
                      <w:sz w:val="22"/>
                      <w:szCs w:val="22"/>
                      <w:lang w:eastAsia="en-GB"/>
                    </w:rPr>
                    <w:t>f</w:t>
                  </w:r>
                  <w:r w:rsidRPr="0001014B">
                    <w:rPr>
                      <w:rFonts w:asciiTheme="minorHAnsi" w:eastAsiaTheme="minorEastAsia" w:hAnsiTheme="minorHAnsi" w:cs="Arial"/>
                      <w:color w:val="auto"/>
                      <w:sz w:val="22"/>
                      <w:szCs w:val="22"/>
                      <w:lang w:eastAsia="en-GB"/>
                    </w:rPr>
                    <w:t>t</w:t>
                  </w:r>
                  <w:r w:rsidRPr="0001014B">
                    <w:rPr>
                      <w:rFonts w:asciiTheme="minorHAnsi" w:eastAsiaTheme="minorEastAsia" w:hAnsiTheme="minorHAnsi" w:cs="Arial"/>
                      <w:color w:val="auto"/>
                      <w:spacing w:val="1"/>
                      <w:sz w:val="22"/>
                      <w:szCs w:val="22"/>
                      <w:lang w:eastAsia="en-GB"/>
                    </w:rPr>
                    <w:t>e</w:t>
                  </w:r>
                  <w:r w:rsidRPr="0001014B">
                    <w:rPr>
                      <w:rFonts w:asciiTheme="minorHAnsi" w:eastAsiaTheme="minorEastAsia" w:hAnsiTheme="minorHAnsi" w:cs="Arial"/>
                      <w:color w:val="auto"/>
                      <w:sz w:val="22"/>
                      <w:szCs w:val="22"/>
                      <w:lang w:eastAsia="en-GB"/>
                    </w:rPr>
                    <w:t>r u</w:t>
                  </w:r>
                  <w:r w:rsidRPr="0001014B">
                    <w:rPr>
                      <w:rFonts w:asciiTheme="minorHAnsi" w:eastAsiaTheme="minorEastAsia" w:hAnsiTheme="minorHAnsi" w:cs="Arial"/>
                      <w:color w:val="auto"/>
                      <w:spacing w:val="-3"/>
                      <w:sz w:val="22"/>
                      <w:szCs w:val="22"/>
                      <w:lang w:eastAsia="en-GB"/>
                    </w:rPr>
                    <w:t>s</w:t>
                  </w:r>
                  <w:r w:rsidRPr="0001014B">
                    <w:rPr>
                      <w:rFonts w:asciiTheme="minorHAnsi" w:eastAsiaTheme="minorEastAsia" w:hAnsiTheme="minorHAnsi" w:cs="Arial"/>
                      <w:color w:val="auto"/>
                      <w:spacing w:val="2"/>
                      <w:sz w:val="22"/>
                      <w:szCs w:val="22"/>
                      <w:lang w:eastAsia="en-GB"/>
                    </w:rPr>
                    <w:t>e</w:t>
                  </w:r>
                </w:p>
              </w:tc>
            </w:tr>
          </w:tbl>
          <w:p w14:paraId="5F38E0B6" w14:textId="77777777" w:rsidR="004533FB" w:rsidRPr="0001014B" w:rsidRDefault="004533FB" w:rsidP="0037590C">
            <w:pPr>
              <w:rPr>
                <w:rFonts w:cs="Arial"/>
              </w:rPr>
            </w:pPr>
          </w:p>
        </w:tc>
        <w:tc>
          <w:tcPr>
            <w:tcW w:w="1102" w:type="dxa"/>
          </w:tcPr>
          <w:p w14:paraId="24118C3F" w14:textId="77777777" w:rsidR="004533FB" w:rsidRPr="0001014B" w:rsidRDefault="004533FB" w:rsidP="0037590C">
            <w:pPr>
              <w:rPr>
                <w:rFonts w:cs="Arial"/>
              </w:rPr>
            </w:pPr>
            <w:r w:rsidRPr="0001014B">
              <w:rPr>
                <w:rFonts w:cs="Arial"/>
              </w:rPr>
              <w:t>SHW/JCS</w:t>
            </w:r>
          </w:p>
        </w:tc>
        <w:tc>
          <w:tcPr>
            <w:tcW w:w="1079" w:type="dxa"/>
          </w:tcPr>
          <w:p w14:paraId="503E1677" w14:textId="77777777" w:rsidR="004533FB" w:rsidRPr="0001014B" w:rsidRDefault="004533FB" w:rsidP="0037590C">
            <w:pPr>
              <w:rPr>
                <w:rFonts w:cs="Arial"/>
              </w:rPr>
            </w:pPr>
            <w:r w:rsidRPr="0001014B">
              <w:rPr>
                <w:rFonts w:cs="Arial"/>
              </w:rPr>
              <w:t>H</w:t>
            </w:r>
          </w:p>
        </w:tc>
        <w:tc>
          <w:tcPr>
            <w:tcW w:w="4439" w:type="dxa"/>
          </w:tcPr>
          <w:tbl>
            <w:tblPr>
              <w:tblW w:w="4223" w:type="dxa"/>
              <w:tblBorders>
                <w:top w:val="nil"/>
                <w:left w:val="nil"/>
                <w:bottom w:val="nil"/>
                <w:right w:val="nil"/>
              </w:tblBorders>
              <w:tblLayout w:type="fixed"/>
              <w:tblLook w:val="0000" w:firstRow="0" w:lastRow="0" w:firstColumn="0" w:lastColumn="0" w:noHBand="0" w:noVBand="0"/>
            </w:tblPr>
            <w:tblGrid>
              <w:gridCol w:w="4223"/>
            </w:tblGrid>
            <w:tr w:rsidR="004533FB" w:rsidRPr="0001014B" w14:paraId="7DA35A54" w14:textId="77777777" w:rsidTr="0037590C">
              <w:trPr>
                <w:trHeight w:val="876"/>
              </w:trPr>
              <w:tc>
                <w:tcPr>
                  <w:tcW w:w="4223" w:type="dxa"/>
                </w:tcPr>
                <w:p w14:paraId="78F0BB4D" w14:textId="77777777" w:rsidR="004533FB" w:rsidRPr="0001014B" w:rsidRDefault="004533FB" w:rsidP="0037590C">
                  <w:pPr>
                    <w:pStyle w:val="Default"/>
                    <w:rPr>
                      <w:rFonts w:asciiTheme="minorHAnsi" w:hAnsiTheme="minorHAnsi" w:cs="Arial"/>
                      <w:sz w:val="22"/>
                      <w:szCs w:val="22"/>
                    </w:rPr>
                  </w:pPr>
                  <w:r w:rsidRPr="0001014B">
                    <w:rPr>
                      <w:rFonts w:asciiTheme="minorHAnsi" w:hAnsiTheme="minorHAnsi" w:cs="Arial"/>
                      <w:sz w:val="22"/>
                      <w:szCs w:val="22"/>
                    </w:rPr>
                    <w:t xml:space="preserve"> Establishment of ‘symptom isolation area’ to enable symptomatic student to await collection by parent/carers. </w:t>
                  </w:r>
                </w:p>
                <w:p w14:paraId="464E84A4" w14:textId="77777777" w:rsidR="004533FB" w:rsidRPr="0001014B" w:rsidRDefault="004533FB" w:rsidP="0037590C">
                  <w:pPr>
                    <w:pStyle w:val="Default"/>
                    <w:rPr>
                      <w:rFonts w:asciiTheme="minorHAnsi" w:hAnsiTheme="minorHAnsi" w:cs="Arial"/>
                      <w:sz w:val="22"/>
                      <w:szCs w:val="22"/>
                    </w:rPr>
                  </w:pPr>
                </w:p>
                <w:p w14:paraId="4D43513B" w14:textId="77777777" w:rsidR="004533FB" w:rsidRPr="0001014B" w:rsidRDefault="004533FB" w:rsidP="0037590C">
                  <w:pPr>
                    <w:pStyle w:val="Default"/>
                    <w:rPr>
                      <w:rFonts w:asciiTheme="minorHAnsi" w:hAnsiTheme="minorHAnsi" w:cs="Arial"/>
                      <w:sz w:val="22"/>
                      <w:szCs w:val="22"/>
                    </w:rPr>
                  </w:pPr>
                  <w:r w:rsidRPr="0001014B">
                    <w:rPr>
                      <w:rFonts w:asciiTheme="minorHAnsi" w:hAnsiTheme="minorHAnsi" w:cs="Arial"/>
                      <w:sz w:val="22"/>
                      <w:szCs w:val="22"/>
                    </w:rPr>
                    <w:t>Parents clearly communicated what to do in the event of symptoms being developed on collection of student.</w:t>
                  </w:r>
                </w:p>
                <w:p w14:paraId="2A90337B" w14:textId="77777777" w:rsidR="004533FB" w:rsidRPr="0001014B" w:rsidRDefault="004533FB" w:rsidP="0037590C">
                  <w:pPr>
                    <w:pStyle w:val="Default"/>
                    <w:rPr>
                      <w:rFonts w:asciiTheme="minorHAnsi" w:hAnsiTheme="minorHAnsi" w:cs="Arial"/>
                      <w:sz w:val="22"/>
                      <w:szCs w:val="22"/>
                    </w:rPr>
                  </w:pPr>
                </w:p>
                <w:p w14:paraId="7913B080" w14:textId="77777777" w:rsidR="004533FB" w:rsidRPr="0001014B" w:rsidRDefault="004533FB" w:rsidP="0037590C">
                  <w:pPr>
                    <w:pStyle w:val="Default"/>
                    <w:rPr>
                      <w:rFonts w:asciiTheme="minorHAnsi" w:hAnsiTheme="minorHAnsi" w:cs="Arial"/>
                      <w:sz w:val="22"/>
                      <w:szCs w:val="22"/>
                    </w:rPr>
                  </w:pPr>
                  <w:r w:rsidRPr="0001014B">
                    <w:rPr>
                      <w:rFonts w:asciiTheme="minorHAnsi" w:hAnsiTheme="minorHAnsi" w:cs="Arial"/>
                      <w:sz w:val="22"/>
                      <w:szCs w:val="22"/>
                    </w:rPr>
                    <w:t>Parents to notify school of positive result via the school website.</w:t>
                  </w:r>
                </w:p>
                <w:p w14:paraId="03670EE5" w14:textId="77777777" w:rsidR="004533FB" w:rsidRPr="0001014B" w:rsidRDefault="004533FB" w:rsidP="0037590C">
                  <w:pPr>
                    <w:pStyle w:val="Default"/>
                    <w:rPr>
                      <w:rFonts w:asciiTheme="minorHAnsi" w:hAnsiTheme="minorHAnsi" w:cs="Arial"/>
                      <w:sz w:val="22"/>
                      <w:szCs w:val="22"/>
                    </w:rPr>
                  </w:pPr>
                  <w:r w:rsidRPr="0001014B">
                    <w:rPr>
                      <w:rFonts w:asciiTheme="minorHAnsi" w:hAnsiTheme="minorHAnsi" w:cs="Arial"/>
                      <w:sz w:val="22"/>
                      <w:szCs w:val="22"/>
                    </w:rPr>
                    <w:t xml:space="preserve"> </w:t>
                  </w:r>
                </w:p>
                <w:p w14:paraId="23B32C5A" w14:textId="77777777" w:rsidR="004533FB" w:rsidRPr="0001014B" w:rsidRDefault="004533FB" w:rsidP="0037590C">
                  <w:pPr>
                    <w:pStyle w:val="Default"/>
                    <w:rPr>
                      <w:rFonts w:asciiTheme="minorHAnsi" w:hAnsiTheme="minorHAnsi" w:cs="Arial"/>
                      <w:sz w:val="22"/>
                      <w:szCs w:val="22"/>
                    </w:rPr>
                  </w:pPr>
                </w:p>
                <w:p w14:paraId="2BB94546" w14:textId="77777777" w:rsidR="004533FB" w:rsidRPr="0001014B" w:rsidRDefault="004533FB" w:rsidP="0037590C">
                  <w:pPr>
                    <w:pStyle w:val="Default"/>
                    <w:rPr>
                      <w:rFonts w:asciiTheme="minorHAnsi" w:hAnsiTheme="minorHAnsi" w:cs="Arial"/>
                      <w:sz w:val="22"/>
                      <w:szCs w:val="22"/>
                    </w:rPr>
                  </w:pPr>
                </w:p>
              </w:tc>
            </w:tr>
          </w:tbl>
          <w:p w14:paraId="7ECD48CA" w14:textId="77777777" w:rsidR="004533FB" w:rsidRPr="0001014B" w:rsidRDefault="004533FB" w:rsidP="0037590C">
            <w:pPr>
              <w:rPr>
                <w:rFonts w:cs="Arial"/>
              </w:rPr>
            </w:pPr>
          </w:p>
        </w:tc>
        <w:tc>
          <w:tcPr>
            <w:tcW w:w="1272" w:type="dxa"/>
          </w:tcPr>
          <w:p w14:paraId="246E6C63" w14:textId="77777777" w:rsidR="004533FB" w:rsidRDefault="004533FB" w:rsidP="0037590C">
            <w:r>
              <w:t>Completed</w:t>
            </w:r>
            <w:r w:rsidR="003F036C">
              <w:t>/ Ongoing</w:t>
            </w:r>
          </w:p>
          <w:p w14:paraId="3B40E74F" w14:textId="77777777" w:rsidR="004533FB" w:rsidRDefault="004533FB" w:rsidP="0037590C"/>
          <w:p w14:paraId="43F69744" w14:textId="77777777" w:rsidR="004533FB" w:rsidRDefault="004533FB" w:rsidP="0037590C"/>
          <w:p w14:paraId="6615F62D" w14:textId="77777777" w:rsidR="004533FB" w:rsidRDefault="004533FB" w:rsidP="0037590C"/>
          <w:p w14:paraId="7391FA74" w14:textId="77777777" w:rsidR="004533FB" w:rsidRDefault="004533FB" w:rsidP="0037590C"/>
          <w:p w14:paraId="424239BD" w14:textId="77777777" w:rsidR="004533FB" w:rsidRDefault="004533FB" w:rsidP="0037590C"/>
          <w:p w14:paraId="01ADDC68" w14:textId="77777777" w:rsidR="004533FB" w:rsidRDefault="004533FB" w:rsidP="0037590C"/>
          <w:p w14:paraId="05ED45F8" w14:textId="77777777" w:rsidR="004533FB" w:rsidRDefault="004533FB" w:rsidP="0037590C"/>
          <w:p w14:paraId="7AA1F9CF" w14:textId="77777777" w:rsidR="004533FB" w:rsidRDefault="004533FB" w:rsidP="0037590C"/>
        </w:tc>
        <w:tc>
          <w:tcPr>
            <w:tcW w:w="1283" w:type="dxa"/>
          </w:tcPr>
          <w:p w14:paraId="32F96C4F" w14:textId="77777777" w:rsidR="004533FB" w:rsidRDefault="004533FB" w:rsidP="0037590C">
            <w:r>
              <w:t>L</w:t>
            </w:r>
          </w:p>
        </w:tc>
      </w:tr>
      <w:tr w:rsidR="004533FB" w14:paraId="7C6DF765" w14:textId="77777777" w:rsidTr="005C2EDF">
        <w:tc>
          <w:tcPr>
            <w:tcW w:w="1668" w:type="dxa"/>
          </w:tcPr>
          <w:p w14:paraId="576FEDFB" w14:textId="77777777" w:rsidR="004533FB" w:rsidRPr="0001014B" w:rsidRDefault="004533FB" w:rsidP="0037590C">
            <w:pPr>
              <w:rPr>
                <w:rFonts w:cs="Arial"/>
              </w:rPr>
            </w:pPr>
            <w:r w:rsidRPr="0001014B">
              <w:rPr>
                <w:rFonts w:cs="Arial"/>
              </w:rPr>
              <w:t>En</w:t>
            </w:r>
            <w:r w:rsidRPr="0001014B">
              <w:rPr>
                <w:rFonts w:cs="Arial"/>
                <w:spacing w:val="-1"/>
              </w:rPr>
              <w:t>g</w:t>
            </w:r>
            <w:r w:rsidRPr="0001014B">
              <w:rPr>
                <w:rFonts w:cs="Arial"/>
              </w:rPr>
              <w:t>a</w:t>
            </w:r>
            <w:r w:rsidRPr="0001014B">
              <w:rPr>
                <w:rFonts w:cs="Arial"/>
                <w:spacing w:val="-1"/>
              </w:rPr>
              <w:t>g</w:t>
            </w:r>
            <w:r w:rsidRPr="0001014B">
              <w:rPr>
                <w:rFonts w:cs="Arial"/>
              </w:rPr>
              <w:t xml:space="preserve">ement </w:t>
            </w:r>
            <w:r w:rsidRPr="0001014B">
              <w:rPr>
                <w:rFonts w:cs="Arial"/>
                <w:spacing w:val="1"/>
              </w:rPr>
              <w:t xml:space="preserve"> </w:t>
            </w:r>
            <w:r w:rsidRPr="0001014B">
              <w:rPr>
                <w:rFonts w:cs="Arial"/>
              </w:rPr>
              <w:t>with the N</w:t>
            </w:r>
            <w:r w:rsidRPr="0001014B">
              <w:rPr>
                <w:rFonts w:cs="Arial"/>
                <w:spacing w:val="-1"/>
              </w:rPr>
              <w:t>H</w:t>
            </w:r>
            <w:r w:rsidRPr="0001014B">
              <w:rPr>
                <w:rFonts w:cs="Arial"/>
              </w:rPr>
              <w:t>S T</w:t>
            </w:r>
            <w:r w:rsidRPr="0001014B">
              <w:rPr>
                <w:rFonts w:cs="Arial"/>
                <w:spacing w:val="-2"/>
              </w:rPr>
              <w:t>e</w:t>
            </w:r>
            <w:r w:rsidRPr="0001014B">
              <w:rPr>
                <w:rFonts w:cs="Arial"/>
              </w:rPr>
              <w:t>st a</w:t>
            </w:r>
            <w:r w:rsidRPr="0001014B">
              <w:rPr>
                <w:rFonts w:cs="Arial"/>
                <w:spacing w:val="-1"/>
              </w:rPr>
              <w:t>n</w:t>
            </w:r>
            <w:r w:rsidRPr="0001014B">
              <w:rPr>
                <w:rFonts w:cs="Arial"/>
              </w:rPr>
              <w:t>d</w:t>
            </w:r>
            <w:r w:rsidRPr="0001014B">
              <w:rPr>
                <w:rFonts w:cs="Arial"/>
                <w:spacing w:val="-1"/>
              </w:rPr>
              <w:t xml:space="preserve"> </w:t>
            </w:r>
            <w:r w:rsidRPr="0001014B">
              <w:rPr>
                <w:rFonts w:cs="Arial"/>
                <w:spacing w:val="1"/>
              </w:rPr>
              <w:t>T</w:t>
            </w:r>
            <w:r w:rsidRPr="0001014B">
              <w:rPr>
                <w:rFonts w:cs="Arial"/>
              </w:rPr>
              <w:t xml:space="preserve">race </w:t>
            </w:r>
            <w:r w:rsidRPr="0001014B">
              <w:rPr>
                <w:rFonts w:cs="Arial"/>
                <w:spacing w:val="-1"/>
              </w:rPr>
              <w:t>p</w:t>
            </w:r>
            <w:r w:rsidRPr="0001014B">
              <w:rPr>
                <w:rFonts w:cs="Arial"/>
              </w:rPr>
              <w:t>r</w:t>
            </w:r>
            <w:r w:rsidRPr="0001014B">
              <w:rPr>
                <w:rFonts w:cs="Arial"/>
                <w:spacing w:val="1"/>
              </w:rPr>
              <w:t>o</w:t>
            </w:r>
            <w:r w:rsidRPr="0001014B">
              <w:rPr>
                <w:rFonts w:cs="Arial"/>
              </w:rPr>
              <w:t>ce</w:t>
            </w:r>
            <w:r w:rsidRPr="0001014B">
              <w:rPr>
                <w:rFonts w:cs="Arial"/>
                <w:spacing w:val="1"/>
              </w:rPr>
              <w:t>s</w:t>
            </w:r>
            <w:r w:rsidRPr="0001014B">
              <w:rPr>
                <w:rFonts w:cs="Arial"/>
              </w:rPr>
              <w:t>s</w:t>
            </w:r>
          </w:p>
        </w:tc>
        <w:tc>
          <w:tcPr>
            <w:tcW w:w="3331" w:type="dxa"/>
          </w:tcPr>
          <w:p w14:paraId="7C09A9A5" w14:textId="77777777" w:rsidR="004533FB" w:rsidRPr="0001014B" w:rsidRDefault="004533FB" w:rsidP="0037590C">
            <w:pPr>
              <w:rPr>
                <w:rFonts w:cs="Arial"/>
              </w:rPr>
            </w:pPr>
            <w:r w:rsidRPr="0001014B">
              <w:rPr>
                <w:rFonts w:cs="Arial"/>
                <w:color w:val="000000"/>
              </w:rPr>
              <w:t>Sc</w:t>
            </w:r>
            <w:r w:rsidRPr="0001014B">
              <w:rPr>
                <w:rFonts w:cs="Arial"/>
                <w:color w:val="000000"/>
                <w:spacing w:val="-1"/>
              </w:rPr>
              <w:t>h</w:t>
            </w:r>
            <w:r w:rsidRPr="0001014B">
              <w:rPr>
                <w:rFonts w:cs="Arial"/>
                <w:color w:val="000000"/>
                <w:spacing w:val="1"/>
              </w:rPr>
              <w:t>oo</w:t>
            </w:r>
            <w:r w:rsidRPr="0001014B">
              <w:rPr>
                <w:rFonts w:cs="Arial"/>
                <w:color w:val="000000"/>
              </w:rPr>
              <w:t>ls</w:t>
            </w:r>
            <w:r w:rsidRPr="0001014B">
              <w:rPr>
                <w:rFonts w:cs="Arial"/>
                <w:color w:val="000000"/>
                <w:spacing w:val="-2"/>
              </w:rPr>
              <w:t xml:space="preserve"> </w:t>
            </w:r>
            <w:r w:rsidRPr="0001014B">
              <w:rPr>
                <w:rFonts w:cs="Arial"/>
                <w:color w:val="000000"/>
                <w:spacing w:val="2"/>
              </w:rPr>
              <w:t>m</w:t>
            </w:r>
            <w:r w:rsidRPr="0001014B">
              <w:rPr>
                <w:rFonts w:cs="Arial"/>
                <w:color w:val="000000"/>
                <w:spacing w:val="-1"/>
              </w:rPr>
              <w:t>u</w:t>
            </w:r>
            <w:r w:rsidRPr="0001014B">
              <w:rPr>
                <w:rFonts w:cs="Arial"/>
                <w:color w:val="000000"/>
                <w:spacing w:val="-2"/>
              </w:rPr>
              <w:t>s</w:t>
            </w:r>
            <w:r w:rsidRPr="0001014B">
              <w:rPr>
                <w:rFonts w:cs="Arial"/>
                <w:color w:val="000000"/>
              </w:rPr>
              <w:t>t</w:t>
            </w:r>
            <w:r w:rsidRPr="0001014B">
              <w:rPr>
                <w:rFonts w:cs="Arial"/>
                <w:color w:val="000000"/>
                <w:spacing w:val="1"/>
              </w:rPr>
              <w:t xml:space="preserve"> </w:t>
            </w:r>
            <w:r w:rsidRPr="0001014B">
              <w:rPr>
                <w:rFonts w:cs="Arial"/>
                <w:color w:val="000000"/>
              </w:rPr>
              <w:t>ens</w:t>
            </w:r>
            <w:r w:rsidRPr="0001014B">
              <w:rPr>
                <w:rFonts w:cs="Arial"/>
                <w:color w:val="000000"/>
                <w:spacing w:val="-1"/>
              </w:rPr>
              <w:t>u</w:t>
            </w:r>
            <w:r w:rsidRPr="0001014B">
              <w:rPr>
                <w:rFonts w:cs="Arial"/>
                <w:color w:val="000000"/>
                <w:spacing w:val="-3"/>
              </w:rPr>
              <w:t>r</w:t>
            </w:r>
            <w:r w:rsidRPr="0001014B">
              <w:rPr>
                <w:rFonts w:cs="Arial"/>
                <w:color w:val="000000"/>
              </w:rPr>
              <w:t>e</w:t>
            </w:r>
            <w:r w:rsidRPr="0001014B">
              <w:rPr>
                <w:rFonts w:cs="Arial"/>
                <w:color w:val="000000"/>
                <w:spacing w:val="1"/>
              </w:rPr>
              <w:t xml:space="preserve"> </w:t>
            </w:r>
            <w:r w:rsidRPr="0001014B">
              <w:rPr>
                <w:rFonts w:cs="Arial"/>
                <w:color w:val="000000"/>
              </w:rPr>
              <w:t>th</w:t>
            </w:r>
            <w:r w:rsidRPr="0001014B">
              <w:rPr>
                <w:rFonts w:cs="Arial"/>
                <w:color w:val="000000"/>
                <w:spacing w:val="-2"/>
              </w:rPr>
              <w:t>e</w:t>
            </w:r>
            <w:r w:rsidRPr="0001014B">
              <w:rPr>
                <w:rFonts w:cs="Arial"/>
                <w:color w:val="000000"/>
              </w:rPr>
              <w:t>y</w:t>
            </w:r>
            <w:r w:rsidRPr="0001014B">
              <w:rPr>
                <w:rFonts w:cs="Arial"/>
                <w:color w:val="000000"/>
                <w:spacing w:val="1"/>
              </w:rPr>
              <w:t xml:space="preserve"> </w:t>
            </w:r>
            <w:r w:rsidRPr="0001014B">
              <w:rPr>
                <w:rFonts w:cs="Arial"/>
                <w:color w:val="000000"/>
                <w:spacing w:val="-3"/>
              </w:rPr>
              <w:t>u</w:t>
            </w:r>
            <w:r w:rsidRPr="0001014B">
              <w:rPr>
                <w:rFonts w:cs="Arial"/>
                <w:color w:val="000000"/>
                <w:spacing w:val="-1"/>
              </w:rPr>
              <w:t>nd</w:t>
            </w:r>
            <w:r w:rsidRPr="0001014B">
              <w:rPr>
                <w:rFonts w:cs="Arial"/>
                <w:color w:val="000000"/>
              </w:rPr>
              <w:t>ers</w:t>
            </w:r>
            <w:r w:rsidRPr="0001014B">
              <w:rPr>
                <w:rFonts w:cs="Arial"/>
                <w:color w:val="000000"/>
                <w:spacing w:val="1"/>
              </w:rPr>
              <w:t>t</w:t>
            </w:r>
            <w:r w:rsidRPr="0001014B">
              <w:rPr>
                <w:rFonts w:cs="Arial"/>
                <w:color w:val="000000"/>
              </w:rPr>
              <w:t>a</w:t>
            </w:r>
            <w:r w:rsidRPr="0001014B">
              <w:rPr>
                <w:rFonts w:cs="Arial"/>
                <w:color w:val="000000"/>
                <w:spacing w:val="-1"/>
              </w:rPr>
              <w:t>n</w:t>
            </w:r>
            <w:r w:rsidRPr="0001014B">
              <w:rPr>
                <w:rFonts w:cs="Arial"/>
                <w:color w:val="000000"/>
              </w:rPr>
              <w:t>d</w:t>
            </w:r>
            <w:r w:rsidRPr="0001014B">
              <w:rPr>
                <w:rFonts w:cs="Arial"/>
                <w:color w:val="000000"/>
                <w:spacing w:val="-1"/>
              </w:rPr>
              <w:t xml:space="preserve"> </w:t>
            </w:r>
            <w:r w:rsidRPr="0001014B">
              <w:rPr>
                <w:rFonts w:cs="Arial"/>
                <w:color w:val="000000"/>
                <w:spacing w:val="1"/>
              </w:rPr>
              <w:t>t</w:t>
            </w:r>
            <w:r w:rsidRPr="0001014B">
              <w:rPr>
                <w:rFonts w:cs="Arial"/>
                <w:color w:val="000000"/>
                <w:spacing w:val="-1"/>
              </w:rPr>
              <w:t>h</w:t>
            </w:r>
            <w:r w:rsidRPr="0001014B">
              <w:rPr>
                <w:rFonts w:cs="Arial"/>
                <w:color w:val="000000"/>
              </w:rPr>
              <w:t xml:space="preserve">e </w:t>
            </w:r>
            <w:r w:rsidRPr="0001014B">
              <w:rPr>
                <w:rFonts w:cs="Arial"/>
                <w:color w:val="000000"/>
                <w:spacing w:val="-1"/>
              </w:rPr>
              <w:t>NH</w:t>
            </w:r>
            <w:r w:rsidRPr="0001014B">
              <w:rPr>
                <w:rFonts w:cs="Arial"/>
                <w:color w:val="000000"/>
              </w:rPr>
              <w:t>S T</w:t>
            </w:r>
            <w:r w:rsidRPr="0001014B">
              <w:rPr>
                <w:rFonts w:cs="Arial"/>
                <w:color w:val="000000"/>
                <w:spacing w:val="1"/>
              </w:rPr>
              <w:t>e</w:t>
            </w:r>
            <w:r w:rsidRPr="0001014B">
              <w:rPr>
                <w:rFonts w:cs="Arial"/>
                <w:color w:val="000000"/>
              </w:rPr>
              <w:t>st</w:t>
            </w:r>
            <w:r w:rsidRPr="0001014B">
              <w:rPr>
                <w:rFonts w:cs="Arial"/>
                <w:color w:val="000000"/>
                <w:spacing w:val="1"/>
              </w:rPr>
              <w:t xml:space="preserve"> </w:t>
            </w:r>
            <w:r w:rsidRPr="0001014B">
              <w:rPr>
                <w:rFonts w:cs="Arial"/>
                <w:color w:val="000000"/>
              </w:rPr>
              <w:t>a</w:t>
            </w:r>
            <w:r w:rsidRPr="0001014B">
              <w:rPr>
                <w:rFonts w:cs="Arial"/>
                <w:color w:val="000000"/>
                <w:spacing w:val="-1"/>
              </w:rPr>
              <w:t>n</w:t>
            </w:r>
            <w:r w:rsidRPr="0001014B">
              <w:rPr>
                <w:rFonts w:cs="Arial"/>
                <w:color w:val="000000"/>
              </w:rPr>
              <w:t>d</w:t>
            </w:r>
            <w:r w:rsidRPr="0001014B">
              <w:rPr>
                <w:rFonts w:cs="Arial"/>
                <w:color w:val="000000"/>
                <w:spacing w:val="-3"/>
              </w:rPr>
              <w:t xml:space="preserve"> </w:t>
            </w:r>
            <w:r w:rsidRPr="0001014B">
              <w:rPr>
                <w:rFonts w:cs="Arial"/>
                <w:color w:val="000000"/>
              </w:rPr>
              <w:t>Trace</w:t>
            </w:r>
            <w:r w:rsidRPr="0001014B">
              <w:rPr>
                <w:rFonts w:cs="Arial"/>
                <w:color w:val="000000"/>
                <w:spacing w:val="-1"/>
              </w:rPr>
              <w:t xml:space="preserve"> </w:t>
            </w:r>
            <w:r w:rsidRPr="0001014B">
              <w:rPr>
                <w:rFonts w:cs="Arial"/>
                <w:color w:val="000000"/>
              </w:rPr>
              <w:t>pro</w:t>
            </w:r>
            <w:r w:rsidRPr="0001014B">
              <w:rPr>
                <w:rFonts w:cs="Arial"/>
                <w:color w:val="000000"/>
                <w:spacing w:val="-2"/>
              </w:rPr>
              <w:t>c</w:t>
            </w:r>
            <w:r w:rsidRPr="0001014B">
              <w:rPr>
                <w:rFonts w:cs="Arial"/>
                <w:color w:val="000000"/>
              </w:rPr>
              <w:t>e</w:t>
            </w:r>
            <w:r w:rsidRPr="0001014B">
              <w:rPr>
                <w:rFonts w:cs="Arial"/>
                <w:color w:val="000000"/>
                <w:spacing w:val="-2"/>
              </w:rPr>
              <w:t>s</w:t>
            </w:r>
            <w:r w:rsidRPr="0001014B">
              <w:rPr>
                <w:rFonts w:cs="Arial"/>
                <w:color w:val="000000"/>
              </w:rPr>
              <w:t>s and</w:t>
            </w:r>
            <w:r w:rsidRPr="0001014B">
              <w:rPr>
                <w:rFonts w:cs="Arial"/>
                <w:color w:val="000000"/>
                <w:spacing w:val="-1"/>
              </w:rPr>
              <w:t xml:space="preserve"> </w:t>
            </w:r>
            <w:r w:rsidRPr="0001014B">
              <w:rPr>
                <w:rFonts w:cs="Arial"/>
                <w:color w:val="000000"/>
              </w:rPr>
              <w:t>h</w:t>
            </w:r>
            <w:r w:rsidRPr="0001014B">
              <w:rPr>
                <w:rFonts w:cs="Arial"/>
                <w:color w:val="000000"/>
                <w:spacing w:val="1"/>
              </w:rPr>
              <w:t>o</w:t>
            </w:r>
            <w:r w:rsidRPr="0001014B">
              <w:rPr>
                <w:rFonts w:cs="Arial"/>
                <w:color w:val="000000"/>
              </w:rPr>
              <w:t>w</w:t>
            </w:r>
            <w:r w:rsidRPr="0001014B">
              <w:rPr>
                <w:rFonts w:cs="Arial"/>
                <w:color w:val="000000"/>
                <w:spacing w:val="-2"/>
              </w:rPr>
              <w:t xml:space="preserve"> t</w:t>
            </w:r>
            <w:r w:rsidRPr="0001014B">
              <w:rPr>
                <w:rFonts w:cs="Arial"/>
                <w:color w:val="000000"/>
              </w:rPr>
              <w:t>o c</w:t>
            </w:r>
            <w:r w:rsidRPr="0001014B">
              <w:rPr>
                <w:rFonts w:cs="Arial"/>
                <w:color w:val="000000"/>
                <w:spacing w:val="1"/>
              </w:rPr>
              <w:t>o</w:t>
            </w:r>
            <w:r w:rsidRPr="0001014B">
              <w:rPr>
                <w:rFonts w:cs="Arial"/>
                <w:color w:val="000000"/>
                <w:spacing w:val="-1"/>
              </w:rPr>
              <w:t>n</w:t>
            </w:r>
            <w:r w:rsidRPr="0001014B">
              <w:rPr>
                <w:rFonts w:cs="Arial"/>
                <w:color w:val="000000"/>
              </w:rPr>
              <w:t>ta</w:t>
            </w:r>
            <w:r w:rsidRPr="0001014B">
              <w:rPr>
                <w:rFonts w:cs="Arial"/>
                <w:color w:val="000000"/>
                <w:spacing w:val="-2"/>
              </w:rPr>
              <w:t>c</w:t>
            </w:r>
            <w:r w:rsidRPr="0001014B">
              <w:rPr>
                <w:rFonts w:cs="Arial"/>
                <w:color w:val="000000"/>
              </w:rPr>
              <w:t>t</w:t>
            </w:r>
            <w:r w:rsidRPr="0001014B">
              <w:rPr>
                <w:rFonts w:cs="Arial"/>
                <w:color w:val="000000"/>
                <w:spacing w:val="1"/>
              </w:rPr>
              <w:t xml:space="preserve"> </w:t>
            </w:r>
            <w:r w:rsidRPr="0001014B">
              <w:rPr>
                <w:rFonts w:cs="Arial"/>
                <w:color w:val="000000"/>
              </w:rPr>
              <w:t>their</w:t>
            </w:r>
            <w:r w:rsidRPr="0001014B">
              <w:rPr>
                <w:rFonts w:cs="Arial"/>
                <w:color w:val="000000"/>
                <w:spacing w:val="-2"/>
              </w:rPr>
              <w:t xml:space="preserve"> </w:t>
            </w:r>
            <w:r w:rsidRPr="0001014B">
              <w:rPr>
                <w:rFonts w:cs="Arial"/>
                <w:color w:val="000000"/>
              </w:rPr>
              <w:t>l</w:t>
            </w:r>
            <w:r w:rsidRPr="0001014B">
              <w:rPr>
                <w:rFonts w:cs="Arial"/>
                <w:color w:val="000000"/>
                <w:spacing w:val="-1"/>
              </w:rPr>
              <w:t>o</w:t>
            </w:r>
            <w:r w:rsidRPr="0001014B">
              <w:rPr>
                <w:rFonts w:cs="Arial"/>
                <w:color w:val="000000"/>
              </w:rPr>
              <w:t xml:space="preserve">cal </w:t>
            </w:r>
            <w:hyperlink r:id="rId8" w:history="1">
              <w:r w:rsidRPr="0001014B">
                <w:rPr>
                  <w:rFonts w:cs="Arial"/>
                  <w:color w:val="0000FF"/>
                  <w:spacing w:val="1"/>
                  <w:u w:val="single"/>
                </w:rPr>
                <w:t>P</w:t>
              </w:r>
              <w:r w:rsidRPr="0001014B">
                <w:rPr>
                  <w:rFonts w:cs="Arial"/>
                  <w:color w:val="0000FF"/>
                  <w:spacing w:val="-1"/>
                  <w:u w:val="single"/>
                </w:rPr>
                <w:t>ub</w:t>
              </w:r>
              <w:r w:rsidRPr="0001014B">
                <w:rPr>
                  <w:rFonts w:cs="Arial"/>
                  <w:color w:val="0000FF"/>
                  <w:u w:val="single"/>
                </w:rPr>
                <w:t>l</w:t>
              </w:r>
              <w:r w:rsidRPr="0001014B">
                <w:rPr>
                  <w:rFonts w:cs="Arial"/>
                  <w:color w:val="0000FF"/>
                  <w:spacing w:val="-1"/>
                  <w:u w:val="single"/>
                </w:rPr>
                <w:t>i</w:t>
              </w:r>
              <w:r w:rsidRPr="0001014B">
                <w:rPr>
                  <w:rFonts w:cs="Arial"/>
                  <w:color w:val="0000FF"/>
                  <w:u w:val="single"/>
                </w:rPr>
                <w:t>c</w:t>
              </w:r>
              <w:r w:rsidRPr="0001014B">
                <w:rPr>
                  <w:rFonts w:cs="Arial"/>
                  <w:color w:val="0000FF"/>
                  <w:spacing w:val="1"/>
                  <w:u w:val="single"/>
                </w:rPr>
                <w:t xml:space="preserve"> </w:t>
              </w:r>
              <w:r w:rsidRPr="0001014B">
                <w:rPr>
                  <w:rFonts w:cs="Arial"/>
                  <w:color w:val="0000FF"/>
                  <w:spacing w:val="-3"/>
                  <w:u w:val="single"/>
                </w:rPr>
                <w:t>H</w:t>
              </w:r>
              <w:r w:rsidRPr="0001014B">
                <w:rPr>
                  <w:rFonts w:cs="Arial"/>
                  <w:color w:val="0000FF"/>
                  <w:u w:val="single"/>
                </w:rPr>
                <w:t>ealth En</w:t>
              </w:r>
              <w:r w:rsidRPr="0001014B">
                <w:rPr>
                  <w:rFonts w:cs="Arial"/>
                  <w:color w:val="0000FF"/>
                  <w:spacing w:val="-1"/>
                  <w:u w:val="single"/>
                </w:rPr>
                <w:t>g</w:t>
              </w:r>
              <w:r w:rsidRPr="0001014B">
                <w:rPr>
                  <w:rFonts w:cs="Arial"/>
                  <w:color w:val="0000FF"/>
                  <w:u w:val="single"/>
                </w:rPr>
                <w:t>la</w:t>
              </w:r>
              <w:r w:rsidRPr="0001014B">
                <w:rPr>
                  <w:rFonts w:cs="Arial"/>
                  <w:color w:val="0000FF"/>
                  <w:spacing w:val="-1"/>
                  <w:u w:val="single"/>
                </w:rPr>
                <w:t>n</w:t>
              </w:r>
              <w:r w:rsidRPr="0001014B">
                <w:rPr>
                  <w:rFonts w:cs="Arial"/>
                  <w:color w:val="0000FF"/>
                  <w:u w:val="single"/>
                </w:rPr>
                <w:t>d</w:t>
              </w:r>
              <w:r w:rsidRPr="0001014B">
                <w:rPr>
                  <w:rFonts w:cs="Arial"/>
                  <w:color w:val="0000FF"/>
                </w:rPr>
                <w:t xml:space="preserve"> </w:t>
              </w:r>
            </w:hyperlink>
            <w:hyperlink r:id="rId9" w:history="1">
              <w:r w:rsidRPr="0001014B">
                <w:rPr>
                  <w:rFonts w:cs="Arial"/>
                  <w:color w:val="0000FF"/>
                  <w:spacing w:val="-1"/>
                  <w:u w:val="single"/>
                </w:rPr>
                <w:t>h</w:t>
              </w:r>
              <w:r w:rsidRPr="0001014B">
                <w:rPr>
                  <w:rFonts w:cs="Arial"/>
                  <w:color w:val="0000FF"/>
                  <w:u w:val="single"/>
                </w:rPr>
                <w:t>ealth p</w:t>
              </w:r>
              <w:r w:rsidRPr="0001014B">
                <w:rPr>
                  <w:rFonts w:cs="Arial"/>
                  <w:color w:val="0000FF"/>
                  <w:spacing w:val="-1"/>
                  <w:u w:val="single"/>
                </w:rPr>
                <w:t>r</w:t>
              </w:r>
              <w:r w:rsidRPr="0001014B">
                <w:rPr>
                  <w:rFonts w:cs="Arial"/>
                  <w:color w:val="0000FF"/>
                  <w:spacing w:val="1"/>
                  <w:u w:val="single"/>
                </w:rPr>
                <w:t>o</w:t>
              </w:r>
              <w:r w:rsidRPr="0001014B">
                <w:rPr>
                  <w:rFonts w:cs="Arial"/>
                  <w:color w:val="0000FF"/>
                  <w:spacing w:val="-2"/>
                  <w:u w:val="single"/>
                </w:rPr>
                <w:t>t</w:t>
              </w:r>
              <w:r w:rsidRPr="0001014B">
                <w:rPr>
                  <w:rFonts w:cs="Arial"/>
                  <w:color w:val="0000FF"/>
                  <w:u w:val="single"/>
                </w:rPr>
                <w:t>ec</w:t>
              </w:r>
              <w:r w:rsidRPr="0001014B">
                <w:rPr>
                  <w:rFonts w:cs="Arial"/>
                  <w:color w:val="0000FF"/>
                  <w:spacing w:val="1"/>
                  <w:u w:val="single"/>
                </w:rPr>
                <w:t>t</w:t>
              </w:r>
              <w:r w:rsidRPr="0001014B">
                <w:rPr>
                  <w:rFonts w:cs="Arial"/>
                  <w:color w:val="0000FF"/>
                  <w:spacing w:val="-3"/>
                  <w:u w:val="single"/>
                </w:rPr>
                <w:t>i</w:t>
              </w:r>
              <w:r w:rsidRPr="0001014B">
                <w:rPr>
                  <w:rFonts w:cs="Arial"/>
                  <w:color w:val="0000FF"/>
                  <w:spacing w:val="1"/>
                  <w:u w:val="single"/>
                </w:rPr>
                <w:t>o</w:t>
              </w:r>
              <w:r w:rsidRPr="0001014B">
                <w:rPr>
                  <w:rFonts w:cs="Arial"/>
                  <w:color w:val="0000FF"/>
                  <w:u w:val="single"/>
                </w:rPr>
                <w:t>n</w:t>
              </w:r>
              <w:r w:rsidRPr="0001014B">
                <w:rPr>
                  <w:rFonts w:cs="Arial"/>
                  <w:color w:val="0000FF"/>
                  <w:spacing w:val="-1"/>
                  <w:u w:val="single"/>
                </w:rPr>
                <w:t xml:space="preserve"> </w:t>
              </w:r>
              <w:r w:rsidRPr="0001014B">
                <w:rPr>
                  <w:rFonts w:cs="Arial"/>
                  <w:color w:val="0000FF"/>
                  <w:spacing w:val="-2"/>
                  <w:u w:val="single"/>
                </w:rPr>
                <w:t>t</w:t>
              </w:r>
              <w:r w:rsidRPr="0001014B">
                <w:rPr>
                  <w:rFonts w:cs="Arial"/>
                  <w:color w:val="0000FF"/>
                  <w:u w:val="single"/>
                </w:rPr>
                <w:t>e</w:t>
              </w:r>
              <w:r w:rsidRPr="0001014B">
                <w:rPr>
                  <w:rFonts w:cs="Arial"/>
                  <w:color w:val="0000FF"/>
                  <w:spacing w:val="-2"/>
                  <w:u w:val="single"/>
                </w:rPr>
                <w:t>a</w:t>
              </w:r>
              <w:r w:rsidRPr="0001014B">
                <w:rPr>
                  <w:rFonts w:cs="Arial"/>
                  <w:color w:val="0000FF"/>
                  <w:u w:val="single"/>
                </w:rPr>
                <w:t>m</w:t>
              </w:r>
            </w:hyperlink>
          </w:p>
        </w:tc>
        <w:tc>
          <w:tcPr>
            <w:tcW w:w="1102" w:type="dxa"/>
          </w:tcPr>
          <w:p w14:paraId="19BE1BA0" w14:textId="77777777" w:rsidR="004533FB" w:rsidRPr="0001014B" w:rsidRDefault="004533FB" w:rsidP="0037590C">
            <w:pPr>
              <w:rPr>
                <w:rFonts w:cs="Arial"/>
              </w:rPr>
            </w:pPr>
            <w:r w:rsidRPr="0001014B">
              <w:rPr>
                <w:rFonts w:cs="Arial"/>
              </w:rPr>
              <w:t>SHW</w:t>
            </w:r>
          </w:p>
        </w:tc>
        <w:tc>
          <w:tcPr>
            <w:tcW w:w="1079" w:type="dxa"/>
          </w:tcPr>
          <w:p w14:paraId="2D368631" w14:textId="77777777" w:rsidR="004533FB" w:rsidRPr="0001014B" w:rsidRDefault="004533FB" w:rsidP="0037590C">
            <w:pPr>
              <w:rPr>
                <w:rFonts w:cs="Arial"/>
              </w:rPr>
            </w:pPr>
            <w:r w:rsidRPr="0001014B">
              <w:rPr>
                <w:rFonts w:cs="Arial"/>
              </w:rPr>
              <w:t>M</w:t>
            </w:r>
          </w:p>
        </w:tc>
        <w:tc>
          <w:tcPr>
            <w:tcW w:w="4439" w:type="dxa"/>
          </w:tcPr>
          <w:p w14:paraId="1FC6E111" w14:textId="77777777" w:rsidR="004533FB" w:rsidRPr="0001014B" w:rsidRDefault="004533FB" w:rsidP="0037590C">
            <w:pPr>
              <w:rPr>
                <w:rFonts w:cs="Arial"/>
              </w:rPr>
            </w:pPr>
            <w:r w:rsidRPr="0001014B">
              <w:rPr>
                <w:rFonts w:cs="Arial"/>
              </w:rPr>
              <w:t>Parents must notify the school of a positive test result as soon as they receive it via the school website. The form on the school website requires some extra information as well as confirmation from the NHS.  Should further information be required by the school, parents will be contacted by telephone to establish details.</w:t>
            </w:r>
          </w:p>
          <w:p w14:paraId="2BB505CB" w14:textId="77777777" w:rsidR="004533FB" w:rsidRPr="0001014B" w:rsidRDefault="004533FB" w:rsidP="0037590C">
            <w:pPr>
              <w:rPr>
                <w:rFonts w:cs="Arial"/>
              </w:rPr>
            </w:pPr>
          </w:p>
          <w:p w14:paraId="3A1BDB9A" w14:textId="1C3D58BE" w:rsidR="004533FB" w:rsidRPr="0001014B" w:rsidRDefault="005408E0" w:rsidP="0037590C">
            <w:pPr>
              <w:rPr>
                <w:rFonts w:cs="Arial"/>
              </w:rPr>
            </w:pPr>
            <w:r>
              <w:rPr>
                <w:rFonts w:cs="Arial"/>
              </w:rPr>
              <w:t>NHS test and trace usually conduct contact tracing, however the school will work with NHS Test and trace to identify potential contact should the need arise.</w:t>
            </w:r>
          </w:p>
        </w:tc>
        <w:tc>
          <w:tcPr>
            <w:tcW w:w="1272" w:type="dxa"/>
          </w:tcPr>
          <w:p w14:paraId="59C4670E" w14:textId="77777777" w:rsidR="004533FB" w:rsidRDefault="004533FB" w:rsidP="0037590C">
            <w:r>
              <w:lastRenderedPageBreak/>
              <w:t>Ongoing</w:t>
            </w:r>
          </w:p>
        </w:tc>
        <w:tc>
          <w:tcPr>
            <w:tcW w:w="1283" w:type="dxa"/>
          </w:tcPr>
          <w:p w14:paraId="5EB26232" w14:textId="77777777" w:rsidR="004533FB" w:rsidRDefault="004533FB" w:rsidP="0037590C">
            <w:r>
              <w:t>L</w:t>
            </w:r>
          </w:p>
        </w:tc>
      </w:tr>
      <w:tr w:rsidR="004533FB" w14:paraId="30C2C8F0" w14:textId="77777777" w:rsidTr="005C2EDF">
        <w:tc>
          <w:tcPr>
            <w:tcW w:w="1668" w:type="dxa"/>
          </w:tcPr>
          <w:p w14:paraId="21B8D8BA" w14:textId="77777777" w:rsidR="004533FB" w:rsidRPr="0001014B" w:rsidRDefault="004533FB" w:rsidP="0037590C">
            <w:pPr>
              <w:rPr>
                <w:rFonts w:cs="Arial"/>
              </w:rPr>
            </w:pPr>
            <w:r w:rsidRPr="0001014B">
              <w:rPr>
                <w:rFonts w:cs="Arial"/>
              </w:rPr>
              <w:t>Premises,</w:t>
            </w:r>
          </w:p>
          <w:p w14:paraId="4B5F14F0" w14:textId="77777777" w:rsidR="004533FB" w:rsidRPr="0001014B" w:rsidRDefault="004533FB" w:rsidP="0037590C">
            <w:pPr>
              <w:rPr>
                <w:rFonts w:cs="Arial"/>
              </w:rPr>
            </w:pPr>
            <w:r w:rsidRPr="0001014B">
              <w:rPr>
                <w:rFonts w:cs="Arial"/>
              </w:rPr>
              <w:t>Cleaning and Waste Disposal</w:t>
            </w:r>
          </w:p>
        </w:tc>
        <w:tc>
          <w:tcPr>
            <w:tcW w:w="3331" w:type="dxa"/>
          </w:tcPr>
          <w:p w14:paraId="19B30BF6" w14:textId="77777777" w:rsidR="004533FB" w:rsidRPr="0001014B" w:rsidRDefault="004533FB" w:rsidP="0037590C">
            <w:pPr>
              <w:rPr>
                <w:rStyle w:val="Hyperlink"/>
                <w:rFonts w:cs="Arial"/>
                <w:color w:val="auto"/>
              </w:rPr>
            </w:pPr>
            <w:r w:rsidRPr="0001014B">
              <w:rPr>
                <w:rFonts w:cs="Arial"/>
              </w:rPr>
              <w:t xml:space="preserve">Enhanced cleaning regime is in place in line with </w:t>
            </w:r>
            <w:hyperlink r:id="rId10" w:history="1">
              <w:r w:rsidRPr="0001014B">
                <w:rPr>
                  <w:rStyle w:val="Hyperlink"/>
                  <w:rFonts w:cs="Arial"/>
                </w:rPr>
                <w:t xml:space="preserve">COVID19: Cleaning in </w:t>
              </w:r>
              <w:proofErr w:type="spellStart"/>
              <w:r w:rsidRPr="0001014B">
                <w:rPr>
                  <w:rStyle w:val="Hyperlink"/>
                  <w:rFonts w:cs="Arial"/>
                </w:rPr>
                <w:t>non healthcare</w:t>
              </w:r>
              <w:proofErr w:type="spellEnd"/>
              <w:r w:rsidRPr="0001014B">
                <w:rPr>
                  <w:rStyle w:val="Hyperlink"/>
                  <w:rFonts w:cs="Arial"/>
                </w:rPr>
                <w:t xml:space="preserve"> settings guidance.</w:t>
              </w:r>
            </w:hyperlink>
          </w:p>
          <w:p w14:paraId="04DEAEDE" w14:textId="77777777" w:rsidR="004533FB" w:rsidRPr="0001014B" w:rsidRDefault="004533FB" w:rsidP="0037590C">
            <w:pPr>
              <w:rPr>
                <w:rFonts w:cs="Arial"/>
              </w:rPr>
            </w:pPr>
          </w:p>
          <w:p w14:paraId="6DE72D99" w14:textId="77777777" w:rsidR="004533FB" w:rsidRPr="0001014B" w:rsidRDefault="004533FB" w:rsidP="0037590C">
            <w:pPr>
              <w:rPr>
                <w:rFonts w:cs="Arial"/>
              </w:rPr>
            </w:pPr>
          </w:p>
          <w:p w14:paraId="58CD3433" w14:textId="77777777" w:rsidR="004533FB" w:rsidRPr="0001014B" w:rsidRDefault="004533FB" w:rsidP="0037590C">
            <w:pPr>
              <w:rPr>
                <w:rFonts w:cs="Arial"/>
              </w:rPr>
            </w:pPr>
            <w:r w:rsidRPr="0001014B">
              <w:rPr>
                <w:rFonts w:cs="Arial"/>
              </w:rPr>
              <w:t>Capacity of cleaning staff is adequate to enable enhanced cleaning regime.</w:t>
            </w:r>
          </w:p>
          <w:p w14:paraId="53587ED7" w14:textId="77777777" w:rsidR="004533FB" w:rsidRPr="0001014B" w:rsidRDefault="004533FB" w:rsidP="0037590C">
            <w:pPr>
              <w:rPr>
                <w:rFonts w:cs="Arial"/>
              </w:rPr>
            </w:pPr>
          </w:p>
          <w:p w14:paraId="0506D0AE" w14:textId="77777777" w:rsidR="004533FB" w:rsidRPr="0001014B" w:rsidRDefault="004533FB" w:rsidP="0037590C">
            <w:pPr>
              <w:rPr>
                <w:rFonts w:cs="Arial"/>
              </w:rPr>
            </w:pPr>
            <w:r w:rsidRPr="0001014B">
              <w:rPr>
                <w:rFonts w:cs="Arial"/>
              </w:rPr>
              <w:t>Sufficient time is available for the enhanced cleaning regime to take place.</w:t>
            </w:r>
          </w:p>
          <w:p w14:paraId="71805D21" w14:textId="77777777" w:rsidR="004533FB" w:rsidRPr="0001014B" w:rsidRDefault="004533FB" w:rsidP="0037590C">
            <w:pPr>
              <w:rPr>
                <w:rFonts w:cs="Arial"/>
              </w:rPr>
            </w:pPr>
          </w:p>
          <w:p w14:paraId="6481A47C" w14:textId="77777777" w:rsidR="004533FB" w:rsidRPr="0001014B" w:rsidRDefault="004533FB" w:rsidP="0037590C">
            <w:pPr>
              <w:rPr>
                <w:rFonts w:cs="Arial"/>
              </w:rPr>
            </w:pPr>
          </w:p>
          <w:p w14:paraId="5C901FA8" w14:textId="77777777" w:rsidR="004533FB" w:rsidRPr="0001014B" w:rsidRDefault="004533FB" w:rsidP="0037590C">
            <w:pPr>
              <w:rPr>
                <w:rFonts w:cs="Arial"/>
              </w:rPr>
            </w:pPr>
          </w:p>
          <w:p w14:paraId="201B5E7A" w14:textId="77777777" w:rsidR="004533FB" w:rsidRPr="0001014B" w:rsidRDefault="004533FB" w:rsidP="0037590C">
            <w:pPr>
              <w:rPr>
                <w:rFonts w:cs="Arial"/>
              </w:rPr>
            </w:pPr>
            <w:r w:rsidRPr="0001014B">
              <w:rPr>
                <w:rFonts w:cs="Arial"/>
              </w:rPr>
              <w:t>Waste disposal process in place for potentially contaminated waste.</w:t>
            </w:r>
          </w:p>
          <w:p w14:paraId="55043E1E" w14:textId="77777777" w:rsidR="004533FB" w:rsidRPr="0001014B" w:rsidRDefault="004533FB" w:rsidP="0037590C">
            <w:pPr>
              <w:rPr>
                <w:rFonts w:cs="Arial"/>
              </w:rPr>
            </w:pPr>
          </w:p>
          <w:p w14:paraId="1ECFEFE6" w14:textId="77777777" w:rsidR="004533FB" w:rsidRPr="0001014B" w:rsidRDefault="004533FB" w:rsidP="0037590C">
            <w:pPr>
              <w:rPr>
                <w:rFonts w:cs="Arial"/>
              </w:rPr>
            </w:pPr>
          </w:p>
          <w:p w14:paraId="2A330CB8" w14:textId="77777777" w:rsidR="004533FB" w:rsidRPr="0001014B" w:rsidRDefault="004533FB" w:rsidP="0037590C">
            <w:pPr>
              <w:rPr>
                <w:rFonts w:cs="Arial"/>
              </w:rPr>
            </w:pPr>
            <w:r w:rsidRPr="0001014B">
              <w:rPr>
                <w:rFonts w:cs="Arial"/>
              </w:rPr>
              <w:t>Office spaces re-designed to allow office-based staff to work safely.</w:t>
            </w:r>
          </w:p>
          <w:p w14:paraId="037BB13C" w14:textId="77777777" w:rsidR="004533FB" w:rsidRPr="0001014B" w:rsidRDefault="004533FB" w:rsidP="0037590C">
            <w:pPr>
              <w:rPr>
                <w:rFonts w:cs="Arial"/>
              </w:rPr>
            </w:pPr>
          </w:p>
          <w:p w14:paraId="3B4AFBBA" w14:textId="77777777" w:rsidR="004533FB" w:rsidRPr="0001014B" w:rsidRDefault="004533FB" w:rsidP="0037590C">
            <w:pPr>
              <w:rPr>
                <w:rFonts w:cs="Arial"/>
              </w:rPr>
            </w:pPr>
          </w:p>
          <w:p w14:paraId="46A7D980" w14:textId="77777777" w:rsidR="004533FB" w:rsidRPr="0001014B" w:rsidRDefault="004533FB" w:rsidP="0037590C">
            <w:pPr>
              <w:rPr>
                <w:rFonts w:cs="Arial"/>
              </w:rPr>
            </w:pPr>
          </w:p>
          <w:p w14:paraId="304FCF8E" w14:textId="77777777" w:rsidR="004533FB" w:rsidRPr="0001014B" w:rsidRDefault="004533FB" w:rsidP="0037590C">
            <w:pPr>
              <w:rPr>
                <w:rFonts w:cs="Arial"/>
              </w:rPr>
            </w:pPr>
          </w:p>
          <w:p w14:paraId="7520E937" w14:textId="77777777" w:rsidR="004533FB" w:rsidRPr="0001014B" w:rsidRDefault="004533FB" w:rsidP="0037590C">
            <w:pPr>
              <w:rPr>
                <w:rFonts w:cs="Arial"/>
              </w:rPr>
            </w:pPr>
          </w:p>
          <w:p w14:paraId="0A9FD181" w14:textId="77777777" w:rsidR="004533FB" w:rsidRPr="0001014B" w:rsidRDefault="004533FB" w:rsidP="0037590C">
            <w:pPr>
              <w:rPr>
                <w:rFonts w:cs="Arial"/>
              </w:rPr>
            </w:pPr>
            <w:r w:rsidRPr="0001014B">
              <w:rPr>
                <w:rFonts w:cs="Arial"/>
              </w:rPr>
              <w:lastRenderedPageBreak/>
              <w:t>Sanitiser/ Hand Washing Facilities</w:t>
            </w:r>
          </w:p>
          <w:p w14:paraId="3034F258" w14:textId="77777777" w:rsidR="004533FB" w:rsidRPr="0001014B" w:rsidRDefault="004533FB" w:rsidP="0037590C">
            <w:pPr>
              <w:rPr>
                <w:rFonts w:cs="Arial"/>
              </w:rPr>
            </w:pPr>
          </w:p>
          <w:p w14:paraId="7A41E172" w14:textId="77777777" w:rsidR="004533FB" w:rsidRPr="0001014B" w:rsidRDefault="004533FB" w:rsidP="0037590C">
            <w:pPr>
              <w:rPr>
                <w:rFonts w:cs="Arial"/>
              </w:rPr>
            </w:pPr>
          </w:p>
          <w:p w14:paraId="4C72DD8E" w14:textId="77777777" w:rsidR="004533FB" w:rsidRPr="0001014B" w:rsidRDefault="004533FB" w:rsidP="0037590C">
            <w:pPr>
              <w:rPr>
                <w:rFonts w:cs="Arial"/>
              </w:rPr>
            </w:pPr>
          </w:p>
          <w:p w14:paraId="6DAA7643" w14:textId="77777777" w:rsidR="004533FB" w:rsidRPr="0001014B" w:rsidRDefault="004533FB" w:rsidP="0037590C">
            <w:pPr>
              <w:rPr>
                <w:rFonts w:cs="Arial"/>
              </w:rPr>
            </w:pPr>
          </w:p>
          <w:p w14:paraId="3F87D4D6" w14:textId="77777777" w:rsidR="004533FB" w:rsidRPr="0001014B" w:rsidRDefault="004533FB" w:rsidP="0037590C">
            <w:pPr>
              <w:rPr>
                <w:rFonts w:cs="Arial"/>
              </w:rPr>
            </w:pPr>
            <w:r w:rsidRPr="0001014B">
              <w:rPr>
                <w:rFonts w:cs="Arial"/>
              </w:rPr>
              <w:t xml:space="preserve">Water Fountains </w:t>
            </w:r>
          </w:p>
        </w:tc>
        <w:tc>
          <w:tcPr>
            <w:tcW w:w="1102" w:type="dxa"/>
          </w:tcPr>
          <w:p w14:paraId="58FCF02E" w14:textId="77777777" w:rsidR="004533FB" w:rsidRPr="0001014B" w:rsidRDefault="004533FB" w:rsidP="0037590C">
            <w:pPr>
              <w:rPr>
                <w:rFonts w:cs="Arial"/>
              </w:rPr>
            </w:pPr>
            <w:r w:rsidRPr="0001014B">
              <w:rPr>
                <w:rFonts w:cs="Arial"/>
              </w:rPr>
              <w:lastRenderedPageBreak/>
              <w:t>BCS/SHW</w:t>
            </w:r>
          </w:p>
        </w:tc>
        <w:tc>
          <w:tcPr>
            <w:tcW w:w="1079" w:type="dxa"/>
          </w:tcPr>
          <w:p w14:paraId="7A96F7C3" w14:textId="77777777" w:rsidR="004533FB" w:rsidRPr="0001014B" w:rsidRDefault="004533FB" w:rsidP="0037590C">
            <w:pPr>
              <w:rPr>
                <w:rFonts w:cs="Arial"/>
              </w:rPr>
            </w:pPr>
            <w:r w:rsidRPr="0001014B">
              <w:rPr>
                <w:rFonts w:cs="Arial"/>
              </w:rPr>
              <w:t>M</w:t>
            </w:r>
          </w:p>
        </w:tc>
        <w:tc>
          <w:tcPr>
            <w:tcW w:w="4439" w:type="dxa"/>
          </w:tcPr>
          <w:p w14:paraId="0CABF8FE" w14:textId="77777777" w:rsidR="004533FB" w:rsidRPr="0001014B" w:rsidRDefault="004533FB" w:rsidP="0037590C">
            <w:pPr>
              <w:rPr>
                <w:rFonts w:cs="Arial"/>
                <w:iCs/>
              </w:rPr>
            </w:pPr>
            <w:r w:rsidRPr="0001014B">
              <w:rPr>
                <w:rFonts w:cs="Arial"/>
                <w:iCs/>
              </w:rPr>
              <w:t>Enhanced cleaning schedule implemented throughout the site, ensuring that contact points, work surfaces, door handles, taps etc. are all thoroughly cleaned and disinfected regularly.</w:t>
            </w:r>
          </w:p>
          <w:p w14:paraId="3C7BD335" w14:textId="77777777" w:rsidR="004533FB" w:rsidRPr="0001014B" w:rsidRDefault="004533FB" w:rsidP="0037590C">
            <w:pPr>
              <w:rPr>
                <w:rFonts w:cs="Arial"/>
                <w:iCs/>
              </w:rPr>
            </w:pPr>
          </w:p>
          <w:p w14:paraId="75627529" w14:textId="77777777" w:rsidR="004533FB" w:rsidRPr="0001014B" w:rsidRDefault="004533FB" w:rsidP="0037590C">
            <w:pPr>
              <w:rPr>
                <w:rFonts w:cs="Arial"/>
                <w:iCs/>
              </w:rPr>
            </w:pPr>
            <w:r w:rsidRPr="0001014B">
              <w:rPr>
                <w:rFonts w:cs="Arial"/>
                <w:iCs/>
              </w:rPr>
              <w:t>Enhanced cleaning regime for toilet facilities particularly door handles, locks and toilet flush. Caretaking team to be available at break to clean toilets when required.</w:t>
            </w:r>
          </w:p>
          <w:p w14:paraId="5D35AF16" w14:textId="77777777" w:rsidR="004533FB" w:rsidRPr="0001014B" w:rsidRDefault="004533FB" w:rsidP="0037590C">
            <w:pPr>
              <w:rPr>
                <w:rFonts w:cs="Arial"/>
                <w:iCs/>
              </w:rPr>
            </w:pPr>
            <w:r w:rsidRPr="0001014B">
              <w:rPr>
                <w:rFonts w:cs="Arial"/>
                <w:iCs/>
              </w:rPr>
              <w:t xml:space="preserve">Cleaning contractor fully staffed and will resume thorough clean. Premises staff to carry out extra cleans during the day Cleaning undertaken in the mornings before school. </w:t>
            </w:r>
          </w:p>
          <w:p w14:paraId="6F8ACF4F" w14:textId="77777777" w:rsidR="004533FB" w:rsidRPr="0001014B" w:rsidRDefault="004533FB" w:rsidP="0037590C">
            <w:pPr>
              <w:rPr>
                <w:rFonts w:cs="Arial"/>
                <w:iCs/>
              </w:rPr>
            </w:pPr>
          </w:p>
          <w:p w14:paraId="3B3FEE41" w14:textId="77777777" w:rsidR="004533FB" w:rsidRPr="0001014B" w:rsidRDefault="004533FB" w:rsidP="0037590C">
            <w:pPr>
              <w:rPr>
                <w:rFonts w:cs="Arial"/>
                <w:iCs/>
              </w:rPr>
            </w:pPr>
          </w:p>
          <w:p w14:paraId="1EA40477" w14:textId="77777777" w:rsidR="004533FB" w:rsidRPr="0001014B" w:rsidRDefault="004533FB" w:rsidP="0037590C">
            <w:pPr>
              <w:rPr>
                <w:rFonts w:cs="Arial"/>
              </w:rPr>
            </w:pPr>
            <w:r w:rsidRPr="0001014B">
              <w:rPr>
                <w:rFonts w:cs="Arial"/>
                <w:iCs/>
              </w:rPr>
              <w:t>Waste bags and containers - kept closed and stored separately from communal waste for 72 hours.</w:t>
            </w:r>
          </w:p>
          <w:p w14:paraId="154BFC56" w14:textId="77777777" w:rsidR="004533FB" w:rsidRPr="0001014B" w:rsidRDefault="004533FB" w:rsidP="0037590C">
            <w:pPr>
              <w:shd w:val="clear" w:color="auto" w:fill="FFFFFF"/>
              <w:rPr>
                <w:rFonts w:cs="Arial"/>
              </w:rPr>
            </w:pPr>
          </w:p>
          <w:p w14:paraId="1F1C1E13" w14:textId="77777777" w:rsidR="004533FB" w:rsidRPr="0001014B" w:rsidRDefault="004533FB" w:rsidP="0037590C">
            <w:pPr>
              <w:shd w:val="clear" w:color="auto" w:fill="FFFFFF"/>
              <w:rPr>
                <w:rFonts w:cs="Arial"/>
              </w:rPr>
            </w:pPr>
            <w:r w:rsidRPr="0001014B">
              <w:rPr>
                <w:rFonts w:cs="Arial"/>
              </w:rPr>
              <w:t>Furniture has been arranged to allow for social distancing where possible.</w:t>
            </w:r>
          </w:p>
          <w:p w14:paraId="14BA8689" w14:textId="77777777" w:rsidR="004533FB" w:rsidRPr="0001014B" w:rsidRDefault="004533FB" w:rsidP="0037590C">
            <w:pPr>
              <w:shd w:val="clear" w:color="auto" w:fill="FFFFFF"/>
              <w:rPr>
                <w:rFonts w:cs="Arial"/>
              </w:rPr>
            </w:pPr>
            <w:proofErr w:type="gramStart"/>
            <w:r w:rsidRPr="0001014B">
              <w:rPr>
                <w:rFonts w:cs="Arial"/>
              </w:rPr>
              <w:t>Screens  have</w:t>
            </w:r>
            <w:proofErr w:type="gramEnd"/>
            <w:r w:rsidRPr="0001014B">
              <w:rPr>
                <w:rFonts w:cs="Arial"/>
              </w:rPr>
              <w:t xml:space="preserve"> been installed where necessary.</w:t>
            </w:r>
          </w:p>
          <w:p w14:paraId="52C8021F" w14:textId="77777777" w:rsidR="004533FB" w:rsidRPr="0001014B" w:rsidRDefault="004533FB" w:rsidP="0037590C">
            <w:pPr>
              <w:shd w:val="clear" w:color="auto" w:fill="FFFFFF"/>
              <w:rPr>
                <w:rFonts w:cs="Arial"/>
                <w:iCs/>
              </w:rPr>
            </w:pPr>
            <w:r w:rsidRPr="0001014B">
              <w:rPr>
                <w:rFonts w:cs="Arial"/>
              </w:rPr>
              <w:t>Strict number of persons allowed in each area is displayed on doors.</w:t>
            </w:r>
          </w:p>
          <w:p w14:paraId="5E063C9F" w14:textId="77777777" w:rsidR="004533FB" w:rsidRPr="0001014B" w:rsidRDefault="004533FB" w:rsidP="0037590C">
            <w:pPr>
              <w:shd w:val="clear" w:color="auto" w:fill="FFFFFF"/>
              <w:rPr>
                <w:rFonts w:cs="Arial"/>
                <w:iCs/>
              </w:rPr>
            </w:pPr>
          </w:p>
          <w:p w14:paraId="3050860A" w14:textId="77777777" w:rsidR="004533FB" w:rsidRPr="0001014B" w:rsidRDefault="004533FB" w:rsidP="0037590C">
            <w:pPr>
              <w:shd w:val="clear" w:color="auto" w:fill="FFFFFF"/>
              <w:rPr>
                <w:rFonts w:cs="Arial"/>
                <w:iCs/>
              </w:rPr>
            </w:pPr>
          </w:p>
          <w:p w14:paraId="577F75B4" w14:textId="77777777" w:rsidR="004533FB" w:rsidRPr="0001014B" w:rsidRDefault="004533FB" w:rsidP="0037590C">
            <w:pPr>
              <w:rPr>
                <w:rFonts w:cs="Arial"/>
              </w:rPr>
            </w:pPr>
          </w:p>
          <w:p w14:paraId="4FD36EAE" w14:textId="77777777" w:rsidR="004533FB" w:rsidRPr="0001014B" w:rsidRDefault="004533FB" w:rsidP="0037590C">
            <w:pPr>
              <w:rPr>
                <w:rFonts w:cs="Arial"/>
              </w:rPr>
            </w:pPr>
            <w:r w:rsidRPr="0001014B">
              <w:rPr>
                <w:rFonts w:cs="Arial"/>
              </w:rPr>
              <w:lastRenderedPageBreak/>
              <w:t xml:space="preserve">All sanitising </w:t>
            </w:r>
            <w:proofErr w:type="gramStart"/>
            <w:r w:rsidRPr="0001014B">
              <w:rPr>
                <w:rFonts w:cs="Arial"/>
              </w:rPr>
              <w:t>stations  will</w:t>
            </w:r>
            <w:proofErr w:type="gramEnd"/>
            <w:r w:rsidRPr="0001014B">
              <w:rPr>
                <w:rFonts w:cs="Arial"/>
              </w:rPr>
              <w:t xml:space="preserve"> be regularly checked and refilled. Extra checks and cleans on toilets areas and hand washing areas</w:t>
            </w:r>
          </w:p>
          <w:p w14:paraId="7D49DF73" w14:textId="77777777" w:rsidR="004533FB" w:rsidRPr="0001014B" w:rsidRDefault="004533FB" w:rsidP="0037590C">
            <w:pPr>
              <w:rPr>
                <w:rFonts w:cs="Arial"/>
              </w:rPr>
            </w:pPr>
          </w:p>
          <w:p w14:paraId="160E419B" w14:textId="77777777" w:rsidR="004533FB" w:rsidRPr="0001014B" w:rsidRDefault="004533FB" w:rsidP="0037590C">
            <w:pPr>
              <w:rPr>
                <w:rFonts w:cs="Arial"/>
              </w:rPr>
            </w:pPr>
          </w:p>
          <w:p w14:paraId="3BF7907B" w14:textId="77777777" w:rsidR="004533FB" w:rsidRPr="0001014B" w:rsidRDefault="004533FB" w:rsidP="0037590C">
            <w:pPr>
              <w:rPr>
                <w:rFonts w:cs="Arial"/>
              </w:rPr>
            </w:pPr>
            <w:r w:rsidRPr="0001014B">
              <w:rPr>
                <w:rFonts w:cs="Arial"/>
              </w:rPr>
              <w:t>All students instructed to bring a water bottle each day. Water fountains in use with strict social distancing in place.</w:t>
            </w:r>
          </w:p>
        </w:tc>
        <w:tc>
          <w:tcPr>
            <w:tcW w:w="1272" w:type="dxa"/>
          </w:tcPr>
          <w:p w14:paraId="236E88DD" w14:textId="77777777" w:rsidR="004533FB" w:rsidRDefault="004533FB" w:rsidP="0037590C">
            <w:r>
              <w:lastRenderedPageBreak/>
              <w:t>Ongoing</w:t>
            </w:r>
          </w:p>
        </w:tc>
        <w:tc>
          <w:tcPr>
            <w:tcW w:w="1283" w:type="dxa"/>
          </w:tcPr>
          <w:p w14:paraId="62855961" w14:textId="77777777" w:rsidR="004533FB" w:rsidRDefault="004533FB" w:rsidP="0037590C">
            <w:r>
              <w:t>L</w:t>
            </w:r>
          </w:p>
        </w:tc>
      </w:tr>
      <w:tr w:rsidR="003F036C" w14:paraId="29E08D7D" w14:textId="77777777" w:rsidTr="005C2EDF">
        <w:tc>
          <w:tcPr>
            <w:tcW w:w="1668" w:type="dxa"/>
          </w:tcPr>
          <w:p w14:paraId="1CAA62D3" w14:textId="77777777" w:rsidR="003F036C" w:rsidRPr="0001014B" w:rsidRDefault="003F036C" w:rsidP="0037590C">
            <w:pPr>
              <w:rPr>
                <w:rFonts w:cs="Arial"/>
              </w:rPr>
            </w:pPr>
            <w:r w:rsidRPr="0001014B">
              <w:rPr>
                <w:rFonts w:cs="Arial"/>
              </w:rPr>
              <w:t>Asymptomatic Testing</w:t>
            </w:r>
          </w:p>
        </w:tc>
        <w:tc>
          <w:tcPr>
            <w:tcW w:w="3331" w:type="dxa"/>
          </w:tcPr>
          <w:p w14:paraId="4F9E05C1" w14:textId="55955620" w:rsidR="003F036C" w:rsidRPr="0001014B" w:rsidRDefault="003F036C" w:rsidP="0037590C">
            <w:pPr>
              <w:rPr>
                <w:rFonts w:cs="Arial"/>
              </w:rPr>
            </w:pPr>
            <w:r w:rsidRPr="0001014B">
              <w:rPr>
                <w:rFonts w:cs="Arial"/>
              </w:rPr>
              <w:t>Secondary school staff and pupils will be moving to a home testing model. However, the fi</w:t>
            </w:r>
            <w:r w:rsidR="005C2EDF">
              <w:rPr>
                <w:rFonts w:cs="Arial"/>
              </w:rPr>
              <w:t>rst 2</w:t>
            </w:r>
            <w:r w:rsidRPr="0001014B">
              <w:rPr>
                <w:rFonts w:cs="Arial"/>
              </w:rPr>
              <w:t xml:space="preserve"> tests will be conducted in school and home tests will only be issued once these have taken place.</w:t>
            </w:r>
          </w:p>
        </w:tc>
        <w:tc>
          <w:tcPr>
            <w:tcW w:w="1102" w:type="dxa"/>
          </w:tcPr>
          <w:p w14:paraId="7C4F936D" w14:textId="77777777" w:rsidR="003F036C" w:rsidRPr="0001014B" w:rsidRDefault="003F036C" w:rsidP="0037590C">
            <w:pPr>
              <w:rPr>
                <w:rFonts w:cs="Arial"/>
              </w:rPr>
            </w:pPr>
            <w:r w:rsidRPr="0001014B">
              <w:rPr>
                <w:rFonts w:cs="Arial"/>
              </w:rPr>
              <w:t>NFO/JWS</w:t>
            </w:r>
          </w:p>
        </w:tc>
        <w:tc>
          <w:tcPr>
            <w:tcW w:w="1079" w:type="dxa"/>
          </w:tcPr>
          <w:p w14:paraId="13D7C665" w14:textId="77777777" w:rsidR="003F036C" w:rsidRPr="0001014B" w:rsidRDefault="003F036C" w:rsidP="0037590C">
            <w:pPr>
              <w:rPr>
                <w:rFonts w:cs="Arial"/>
              </w:rPr>
            </w:pPr>
            <w:r w:rsidRPr="0001014B">
              <w:rPr>
                <w:rFonts w:cs="Arial"/>
              </w:rPr>
              <w:t>H</w:t>
            </w:r>
          </w:p>
        </w:tc>
        <w:tc>
          <w:tcPr>
            <w:tcW w:w="4439" w:type="dxa"/>
          </w:tcPr>
          <w:p w14:paraId="57E2C5AA" w14:textId="77777777" w:rsidR="003F036C" w:rsidRPr="0001014B" w:rsidRDefault="003F036C" w:rsidP="0037590C">
            <w:pPr>
              <w:shd w:val="clear" w:color="auto" w:fill="FFFFFF"/>
              <w:spacing w:before="100" w:beforeAutospacing="1" w:after="100" w:afterAutospacing="1" w:line="259" w:lineRule="auto"/>
              <w:rPr>
                <w:rFonts w:eastAsia="Times New Roman" w:cs="Arial"/>
                <w:color w:val="212121"/>
                <w:lang w:eastAsia="en-GB"/>
              </w:rPr>
            </w:pPr>
            <w:r w:rsidRPr="0001014B">
              <w:rPr>
                <w:rFonts w:eastAsia="Times New Roman" w:cs="Arial"/>
                <w:color w:val="212121"/>
                <w:lang w:eastAsia="en-GB"/>
              </w:rPr>
              <w:t xml:space="preserve">Information and guidance regarding the on- site Lateral Flow tests has been sent to parents and staff </w:t>
            </w:r>
          </w:p>
          <w:p w14:paraId="314208F8" w14:textId="30BECDA9" w:rsidR="005C2EDF" w:rsidRDefault="003F036C" w:rsidP="0037590C">
            <w:pPr>
              <w:shd w:val="clear" w:color="auto" w:fill="FFFFFF"/>
              <w:spacing w:before="100" w:beforeAutospacing="1" w:after="100" w:afterAutospacing="1" w:line="259" w:lineRule="auto"/>
              <w:rPr>
                <w:rFonts w:eastAsia="Times New Roman" w:cs="Arial"/>
                <w:color w:val="212121"/>
                <w:lang w:eastAsia="en-GB"/>
              </w:rPr>
            </w:pPr>
            <w:r w:rsidRPr="0001014B">
              <w:rPr>
                <w:rFonts w:eastAsia="Times New Roman" w:cs="Arial"/>
                <w:color w:val="212121"/>
                <w:lang w:eastAsia="en-GB"/>
              </w:rPr>
              <w:t xml:space="preserve">LF test centre </w:t>
            </w:r>
            <w:r w:rsidR="005C2EDF">
              <w:rPr>
                <w:rFonts w:eastAsia="Times New Roman" w:cs="Arial"/>
                <w:color w:val="212121"/>
                <w:lang w:eastAsia="en-GB"/>
              </w:rPr>
              <w:t>is operational.</w:t>
            </w:r>
            <w:r w:rsidR="00DE51B8">
              <w:rPr>
                <w:rFonts w:eastAsia="Times New Roman" w:cs="Arial"/>
                <w:color w:val="212121"/>
                <w:lang w:eastAsia="en-GB"/>
              </w:rPr>
              <w:t xml:space="preserve"> For the first 2 tests.</w:t>
            </w:r>
          </w:p>
          <w:p w14:paraId="2C43EC7F" w14:textId="0D4BD549" w:rsidR="003F036C" w:rsidRPr="0001014B" w:rsidRDefault="003F036C" w:rsidP="0037590C">
            <w:pPr>
              <w:shd w:val="clear" w:color="auto" w:fill="FFFFFF"/>
              <w:spacing w:before="100" w:beforeAutospacing="1" w:after="100" w:afterAutospacing="1" w:line="259" w:lineRule="auto"/>
              <w:rPr>
                <w:rFonts w:eastAsia="Times New Roman" w:cs="Arial"/>
                <w:color w:val="212121"/>
                <w:lang w:eastAsia="en-GB"/>
              </w:rPr>
            </w:pPr>
            <w:r w:rsidRPr="0001014B">
              <w:rPr>
                <w:rFonts w:eastAsia="Times New Roman" w:cs="Arial"/>
                <w:color w:val="212121"/>
                <w:lang w:eastAsia="en-GB"/>
              </w:rPr>
              <w:t>Staff and stu</w:t>
            </w:r>
            <w:r w:rsidR="005C2EDF">
              <w:rPr>
                <w:rFonts w:eastAsia="Times New Roman" w:cs="Arial"/>
                <w:color w:val="212121"/>
                <w:lang w:eastAsia="en-GB"/>
              </w:rPr>
              <w:t xml:space="preserve">dents have been asked to take 2 </w:t>
            </w:r>
            <w:r w:rsidRPr="0001014B">
              <w:rPr>
                <w:rFonts w:eastAsia="Times New Roman" w:cs="Arial"/>
                <w:color w:val="212121"/>
                <w:lang w:eastAsia="en-GB"/>
              </w:rPr>
              <w:t>tests at school. They will then be issued home test kits.</w:t>
            </w:r>
          </w:p>
          <w:p w14:paraId="44D4962F" w14:textId="77777777" w:rsidR="003F036C" w:rsidRPr="0001014B" w:rsidRDefault="003F036C" w:rsidP="0037590C">
            <w:pPr>
              <w:shd w:val="clear" w:color="auto" w:fill="FFFFFF"/>
              <w:spacing w:before="100" w:beforeAutospacing="1" w:after="100" w:afterAutospacing="1" w:line="259" w:lineRule="auto"/>
              <w:rPr>
                <w:rFonts w:eastAsia="Times New Roman" w:cs="Arial"/>
                <w:color w:val="212121"/>
                <w:lang w:eastAsia="en-GB"/>
              </w:rPr>
            </w:pPr>
            <w:r w:rsidRPr="0001014B">
              <w:rPr>
                <w:rFonts w:eastAsia="Times New Roman" w:cs="Arial"/>
                <w:color w:val="212121"/>
                <w:lang w:eastAsia="en-GB"/>
              </w:rPr>
              <w:t>A separate risk assessment for the testing centre is available.</w:t>
            </w:r>
          </w:p>
          <w:p w14:paraId="2A925EF2" w14:textId="77777777" w:rsidR="003F036C" w:rsidRDefault="003F036C" w:rsidP="004F0C47">
            <w:pPr>
              <w:shd w:val="clear" w:color="auto" w:fill="FFFFFF"/>
              <w:spacing w:before="100" w:beforeAutospacing="1" w:after="100" w:afterAutospacing="1" w:line="259" w:lineRule="auto"/>
              <w:rPr>
                <w:rFonts w:eastAsia="Times New Roman" w:cs="Arial"/>
                <w:color w:val="212121"/>
                <w:lang w:eastAsia="en-GB"/>
              </w:rPr>
            </w:pPr>
            <w:r w:rsidRPr="0001014B">
              <w:rPr>
                <w:rFonts w:eastAsia="Times New Roman" w:cs="Arial"/>
                <w:color w:val="212121"/>
                <w:lang w:eastAsia="en-GB"/>
              </w:rPr>
              <w:t xml:space="preserve">A lateral testing capacity will be maintained at the school to test those unable to do so at home. </w:t>
            </w:r>
          </w:p>
          <w:p w14:paraId="4C512389" w14:textId="77777777" w:rsidR="004F0C47" w:rsidRPr="0001014B" w:rsidRDefault="004F0C47" w:rsidP="004F0C47">
            <w:pPr>
              <w:shd w:val="clear" w:color="auto" w:fill="FFFFFF"/>
              <w:spacing w:before="100" w:beforeAutospacing="1" w:after="100" w:afterAutospacing="1" w:line="259" w:lineRule="auto"/>
              <w:rPr>
                <w:rFonts w:cs="Arial"/>
              </w:rPr>
            </w:pPr>
          </w:p>
        </w:tc>
        <w:tc>
          <w:tcPr>
            <w:tcW w:w="1272" w:type="dxa"/>
          </w:tcPr>
          <w:p w14:paraId="5FCD0C65" w14:textId="77777777" w:rsidR="003F036C" w:rsidRDefault="003F036C" w:rsidP="0037590C">
            <w:r>
              <w:t>Completed/ Ongoing</w:t>
            </w:r>
          </w:p>
          <w:p w14:paraId="58615F6C" w14:textId="77777777" w:rsidR="003F036C" w:rsidRDefault="003F036C" w:rsidP="0037590C"/>
          <w:p w14:paraId="2A969F2F" w14:textId="77777777" w:rsidR="003F036C" w:rsidRDefault="003F036C" w:rsidP="0037590C"/>
          <w:p w14:paraId="6F658598" w14:textId="77777777" w:rsidR="003F036C" w:rsidRDefault="003F036C" w:rsidP="0037590C"/>
          <w:p w14:paraId="24C308EA" w14:textId="77777777" w:rsidR="003F036C" w:rsidRDefault="003F036C" w:rsidP="0037590C"/>
          <w:p w14:paraId="6939B3AD" w14:textId="77777777" w:rsidR="003F036C" w:rsidRDefault="003F036C" w:rsidP="0037590C"/>
          <w:p w14:paraId="65AED64D" w14:textId="77777777" w:rsidR="003F036C" w:rsidRDefault="003F036C" w:rsidP="0037590C"/>
        </w:tc>
        <w:tc>
          <w:tcPr>
            <w:tcW w:w="1283" w:type="dxa"/>
          </w:tcPr>
          <w:p w14:paraId="7F603BBC" w14:textId="77777777" w:rsidR="003F036C" w:rsidRDefault="003F036C" w:rsidP="0037590C">
            <w:r>
              <w:t>L</w:t>
            </w:r>
          </w:p>
        </w:tc>
      </w:tr>
      <w:tr w:rsidR="003F036C" w14:paraId="548DE430" w14:textId="77777777" w:rsidTr="005C2EDF">
        <w:tc>
          <w:tcPr>
            <w:tcW w:w="1668" w:type="dxa"/>
          </w:tcPr>
          <w:p w14:paraId="26A0C75C" w14:textId="77777777" w:rsidR="003F036C" w:rsidRPr="0001014B" w:rsidRDefault="003F036C" w:rsidP="0037590C">
            <w:pPr>
              <w:rPr>
                <w:rFonts w:cs="Arial"/>
              </w:rPr>
            </w:pPr>
            <w:r w:rsidRPr="0001014B">
              <w:rPr>
                <w:rFonts w:cs="Arial"/>
              </w:rPr>
              <w:t>Face coverings</w:t>
            </w:r>
          </w:p>
          <w:p w14:paraId="010CCAD3" w14:textId="77777777" w:rsidR="003F036C" w:rsidRPr="0001014B" w:rsidRDefault="003F036C" w:rsidP="0037590C">
            <w:pPr>
              <w:rPr>
                <w:rFonts w:cs="Arial"/>
              </w:rPr>
            </w:pPr>
            <w:r w:rsidRPr="0001014B">
              <w:rPr>
                <w:rFonts w:cs="Arial"/>
              </w:rPr>
              <w:t>Including Infection Control</w:t>
            </w:r>
          </w:p>
        </w:tc>
        <w:tc>
          <w:tcPr>
            <w:tcW w:w="3331" w:type="dxa"/>
          </w:tcPr>
          <w:p w14:paraId="07C67033" w14:textId="71EBA230" w:rsidR="003F036C" w:rsidRPr="0001014B" w:rsidRDefault="005B2ADF" w:rsidP="0037590C">
            <w:pPr>
              <w:rPr>
                <w:rFonts w:cs="Arial"/>
              </w:rPr>
            </w:pPr>
            <w:r>
              <w:rPr>
                <w:rFonts w:cs="Arial"/>
              </w:rPr>
              <w:t xml:space="preserve">From 17th May face coverings will no longer be recommended for pupil in classrooms or communal areas in all schools. Face coverings will also no longer be </w:t>
            </w:r>
            <w:r>
              <w:rPr>
                <w:rFonts w:cs="Arial"/>
              </w:rPr>
              <w:lastRenderedPageBreak/>
              <w:t xml:space="preserve">recommended for staff in classrooms. </w:t>
            </w:r>
          </w:p>
          <w:p w14:paraId="62CB1676" w14:textId="77777777" w:rsidR="003F036C" w:rsidRPr="0001014B" w:rsidRDefault="003F036C" w:rsidP="0037590C">
            <w:pPr>
              <w:rPr>
                <w:rFonts w:cs="Arial"/>
              </w:rPr>
            </w:pPr>
          </w:p>
        </w:tc>
        <w:tc>
          <w:tcPr>
            <w:tcW w:w="1102" w:type="dxa"/>
          </w:tcPr>
          <w:p w14:paraId="2429A714" w14:textId="77777777" w:rsidR="003F036C" w:rsidRPr="0001014B" w:rsidRDefault="003F036C" w:rsidP="0037590C">
            <w:pPr>
              <w:rPr>
                <w:rFonts w:cs="Arial"/>
              </w:rPr>
            </w:pPr>
            <w:r w:rsidRPr="0001014B">
              <w:rPr>
                <w:rFonts w:cs="Arial"/>
              </w:rPr>
              <w:lastRenderedPageBreak/>
              <w:t>SLT</w:t>
            </w:r>
          </w:p>
        </w:tc>
        <w:tc>
          <w:tcPr>
            <w:tcW w:w="1079" w:type="dxa"/>
          </w:tcPr>
          <w:p w14:paraId="6CFB678E" w14:textId="77777777" w:rsidR="003F036C" w:rsidRPr="0001014B" w:rsidRDefault="003F036C" w:rsidP="0037590C">
            <w:pPr>
              <w:rPr>
                <w:rFonts w:cs="Arial"/>
              </w:rPr>
            </w:pPr>
            <w:r w:rsidRPr="0001014B">
              <w:rPr>
                <w:rFonts w:cs="Arial"/>
              </w:rPr>
              <w:t>M</w:t>
            </w:r>
          </w:p>
        </w:tc>
        <w:tc>
          <w:tcPr>
            <w:tcW w:w="4439" w:type="dxa"/>
          </w:tcPr>
          <w:p w14:paraId="03C0A2C2" w14:textId="35954AD5" w:rsidR="003F036C" w:rsidRPr="0001014B" w:rsidRDefault="003F036C" w:rsidP="0037590C">
            <w:pPr>
              <w:rPr>
                <w:rFonts w:cs="Arial"/>
              </w:rPr>
            </w:pPr>
            <w:r w:rsidRPr="0001014B">
              <w:rPr>
                <w:rFonts w:cs="Arial"/>
              </w:rPr>
              <w:t xml:space="preserve">All adults and students </w:t>
            </w:r>
            <w:r w:rsidR="005B2ADF">
              <w:rPr>
                <w:rFonts w:cs="Arial"/>
              </w:rPr>
              <w:t xml:space="preserve">may </w:t>
            </w:r>
            <w:r w:rsidRPr="0001014B">
              <w:rPr>
                <w:rFonts w:cs="Arial"/>
              </w:rPr>
              <w:t xml:space="preserve">wear a face </w:t>
            </w:r>
            <w:r w:rsidR="005B2ADF">
              <w:rPr>
                <w:rFonts w:cs="Arial"/>
              </w:rPr>
              <w:t>if they wish to do so.</w:t>
            </w:r>
          </w:p>
          <w:p w14:paraId="33FC6ABF" w14:textId="4B400841" w:rsidR="003F036C" w:rsidRPr="0001014B" w:rsidRDefault="003F036C" w:rsidP="003E783E">
            <w:pPr>
              <w:rPr>
                <w:rFonts w:cs="Arial"/>
              </w:rPr>
            </w:pPr>
            <w:r w:rsidRPr="0001014B">
              <w:rPr>
                <w:rFonts w:cs="Arial"/>
              </w:rPr>
              <w:t xml:space="preserve"> </w:t>
            </w:r>
          </w:p>
          <w:p w14:paraId="7597E80B" w14:textId="77777777" w:rsidR="003F036C" w:rsidRPr="0001014B" w:rsidRDefault="003F036C" w:rsidP="0037590C">
            <w:pPr>
              <w:rPr>
                <w:rFonts w:cs="Arial"/>
              </w:rPr>
            </w:pPr>
          </w:p>
          <w:p w14:paraId="5AEDFF91" w14:textId="77777777" w:rsidR="003F036C" w:rsidRPr="0001014B" w:rsidRDefault="003F036C" w:rsidP="0037590C">
            <w:pPr>
              <w:rPr>
                <w:rFonts w:cs="Arial"/>
              </w:rPr>
            </w:pPr>
          </w:p>
          <w:p w14:paraId="7772345D" w14:textId="77777777" w:rsidR="003F036C" w:rsidRPr="0001014B" w:rsidRDefault="003F036C" w:rsidP="0037590C">
            <w:pPr>
              <w:rPr>
                <w:rFonts w:cs="Arial"/>
              </w:rPr>
            </w:pPr>
            <w:r w:rsidRPr="0001014B">
              <w:rPr>
                <w:rFonts w:cs="Arial"/>
              </w:rPr>
              <w:lastRenderedPageBreak/>
              <w:t xml:space="preserve">Safe wearing of face coverings requires the: </w:t>
            </w:r>
          </w:p>
          <w:p w14:paraId="016CF4B8" w14:textId="77777777" w:rsidR="005C2EDF" w:rsidRDefault="003F036C" w:rsidP="0037590C">
            <w:pPr>
              <w:rPr>
                <w:rFonts w:cs="Arial"/>
              </w:rPr>
            </w:pPr>
            <w:r w:rsidRPr="0001014B">
              <w:rPr>
                <w:rFonts w:cs="Arial"/>
              </w:rPr>
              <w:sym w:font="Symbol" w:char="F0B7"/>
            </w:r>
            <w:r w:rsidRPr="0001014B">
              <w:rPr>
                <w:rFonts w:cs="Arial"/>
              </w:rPr>
              <w:t xml:space="preserve"> cleaning of hands before and after touching – including to remove or put them on </w:t>
            </w:r>
            <w:r w:rsidRPr="0001014B">
              <w:rPr>
                <w:rFonts w:cs="Arial"/>
              </w:rPr>
              <w:sym w:font="Symbol" w:char="F0B7"/>
            </w:r>
            <w:r w:rsidRPr="0001014B">
              <w:rPr>
                <w:rFonts w:cs="Arial"/>
              </w:rPr>
              <w:t xml:space="preserve"> safe storage of them in individual, sealable plastic bags between use </w:t>
            </w:r>
            <w:r w:rsidR="005C2EDF">
              <w:rPr>
                <w:rFonts w:cs="Arial"/>
              </w:rPr>
              <w:t xml:space="preserve"> </w:t>
            </w:r>
          </w:p>
          <w:p w14:paraId="734FDA0E" w14:textId="2051E939" w:rsidR="003F036C" w:rsidRPr="0001014B" w:rsidRDefault="003F036C" w:rsidP="0037590C">
            <w:pPr>
              <w:rPr>
                <w:rFonts w:cs="Arial"/>
              </w:rPr>
            </w:pPr>
            <w:r w:rsidRPr="0001014B">
              <w:rPr>
                <w:rFonts w:cs="Arial"/>
              </w:rPr>
              <w:t xml:space="preserve">Where a face covering becomes damp, it should not be worn, and the face covering should be replaced carefully. Adults and students may consider bringing a spare face covering to wear if their face covering becomes damp during the day. </w:t>
            </w:r>
          </w:p>
          <w:p w14:paraId="596D381B" w14:textId="77777777" w:rsidR="003F036C" w:rsidRPr="0001014B" w:rsidRDefault="003F036C" w:rsidP="0037590C">
            <w:pPr>
              <w:rPr>
                <w:rFonts w:cs="Arial"/>
              </w:rPr>
            </w:pPr>
          </w:p>
          <w:p w14:paraId="2015BA08" w14:textId="5F83E5C1" w:rsidR="003F036C" w:rsidRPr="0001014B" w:rsidRDefault="003F036C" w:rsidP="0037590C">
            <w:pPr>
              <w:rPr>
                <w:rFonts w:cs="Arial"/>
              </w:rPr>
            </w:pPr>
            <w:r w:rsidRPr="0001014B">
              <w:rPr>
                <w:rFonts w:cs="Arial"/>
              </w:rPr>
              <w:t>Face shields they may be worn as well as a cloth or disposable face covering.</w:t>
            </w:r>
          </w:p>
          <w:p w14:paraId="7C8E7DD9" w14:textId="77777777" w:rsidR="003F036C" w:rsidRPr="0001014B" w:rsidRDefault="003F036C" w:rsidP="0037590C">
            <w:pPr>
              <w:rPr>
                <w:rFonts w:cs="Arial"/>
              </w:rPr>
            </w:pPr>
          </w:p>
        </w:tc>
        <w:tc>
          <w:tcPr>
            <w:tcW w:w="1272" w:type="dxa"/>
          </w:tcPr>
          <w:p w14:paraId="017EEFD6" w14:textId="77777777" w:rsidR="003F036C" w:rsidRDefault="003F036C" w:rsidP="0037590C">
            <w:r>
              <w:lastRenderedPageBreak/>
              <w:t>Ongoing</w:t>
            </w:r>
          </w:p>
        </w:tc>
        <w:tc>
          <w:tcPr>
            <w:tcW w:w="1283" w:type="dxa"/>
          </w:tcPr>
          <w:p w14:paraId="7DC39DE9" w14:textId="77777777" w:rsidR="003F036C" w:rsidRDefault="003F036C" w:rsidP="0037590C">
            <w:r>
              <w:t>L</w:t>
            </w:r>
          </w:p>
        </w:tc>
      </w:tr>
      <w:tr w:rsidR="005E4906" w14:paraId="275149DF" w14:textId="77777777" w:rsidTr="005C2EDF">
        <w:tc>
          <w:tcPr>
            <w:tcW w:w="1668" w:type="dxa"/>
          </w:tcPr>
          <w:p w14:paraId="39F5A6DE" w14:textId="77777777" w:rsidR="005E4906" w:rsidRPr="0001014B" w:rsidRDefault="005E4906" w:rsidP="00AA399F">
            <w:pPr>
              <w:rPr>
                <w:rFonts w:cs="Arial"/>
              </w:rPr>
            </w:pPr>
            <w:r w:rsidRPr="0001014B">
              <w:rPr>
                <w:rFonts w:cs="Arial"/>
              </w:rPr>
              <w:t>Measures within the Classroom</w:t>
            </w:r>
          </w:p>
        </w:tc>
        <w:tc>
          <w:tcPr>
            <w:tcW w:w="3331" w:type="dxa"/>
          </w:tcPr>
          <w:p w14:paraId="200F74CF" w14:textId="77777777" w:rsidR="00146BBB" w:rsidRPr="0001014B" w:rsidRDefault="00146BBB">
            <w:pPr>
              <w:rPr>
                <w:rFonts w:cs="Arial"/>
              </w:rPr>
            </w:pPr>
            <w:r w:rsidRPr="0001014B">
              <w:rPr>
                <w:rFonts w:cs="Arial"/>
              </w:rPr>
              <w:t>Ensuring a safe environment.</w:t>
            </w:r>
          </w:p>
          <w:p w14:paraId="0C00DABB" w14:textId="77777777" w:rsidR="00146BBB" w:rsidRPr="0001014B" w:rsidRDefault="00146BBB">
            <w:pPr>
              <w:rPr>
                <w:rFonts w:cs="Arial"/>
              </w:rPr>
            </w:pPr>
          </w:p>
          <w:p w14:paraId="17D3EDE2" w14:textId="5AA519E8" w:rsidR="005E4906" w:rsidRPr="0001014B" w:rsidRDefault="005E4906">
            <w:pPr>
              <w:rPr>
                <w:rFonts w:cs="Arial"/>
              </w:rPr>
            </w:pPr>
          </w:p>
        </w:tc>
        <w:tc>
          <w:tcPr>
            <w:tcW w:w="1102" w:type="dxa"/>
          </w:tcPr>
          <w:p w14:paraId="3859C88D" w14:textId="77777777" w:rsidR="005E4906" w:rsidRPr="0001014B" w:rsidRDefault="004533FB">
            <w:pPr>
              <w:rPr>
                <w:rFonts w:cs="Arial"/>
              </w:rPr>
            </w:pPr>
            <w:r w:rsidRPr="0001014B">
              <w:rPr>
                <w:rFonts w:cs="Arial"/>
              </w:rPr>
              <w:t>SLT</w:t>
            </w:r>
          </w:p>
        </w:tc>
        <w:tc>
          <w:tcPr>
            <w:tcW w:w="1079" w:type="dxa"/>
          </w:tcPr>
          <w:p w14:paraId="676F8DB4" w14:textId="77777777" w:rsidR="005E4906" w:rsidRPr="0001014B" w:rsidRDefault="004533FB">
            <w:pPr>
              <w:rPr>
                <w:rFonts w:cs="Arial"/>
              </w:rPr>
            </w:pPr>
            <w:r w:rsidRPr="0001014B">
              <w:rPr>
                <w:rFonts w:cs="Arial"/>
              </w:rPr>
              <w:t>M</w:t>
            </w:r>
          </w:p>
        </w:tc>
        <w:tc>
          <w:tcPr>
            <w:tcW w:w="4439" w:type="dxa"/>
          </w:tcPr>
          <w:p w14:paraId="06041A9A" w14:textId="77777777" w:rsidR="00146BBB" w:rsidRPr="0001014B" w:rsidRDefault="00146BBB" w:rsidP="00760832">
            <w:pPr>
              <w:shd w:val="clear" w:color="auto" w:fill="FFFFFF"/>
              <w:spacing w:before="100" w:beforeAutospacing="1" w:after="100" w:afterAutospacing="1" w:line="259" w:lineRule="auto"/>
              <w:rPr>
                <w:rFonts w:cs="Arial"/>
              </w:rPr>
            </w:pPr>
            <w:r w:rsidRPr="0001014B">
              <w:rPr>
                <w:rFonts w:cs="Arial"/>
              </w:rPr>
              <w:t>Seating plans will be used to enable efficient contact tracing.</w:t>
            </w:r>
          </w:p>
          <w:p w14:paraId="6B6D08C9" w14:textId="6BC56A69" w:rsidR="00146BBB" w:rsidRPr="0001014B" w:rsidRDefault="00146BBB" w:rsidP="00760832">
            <w:pPr>
              <w:shd w:val="clear" w:color="auto" w:fill="FFFFFF"/>
              <w:spacing w:before="100" w:beforeAutospacing="1" w:after="100" w:afterAutospacing="1" w:line="259" w:lineRule="auto"/>
              <w:rPr>
                <w:rFonts w:cs="Arial"/>
              </w:rPr>
            </w:pPr>
            <w:r w:rsidRPr="0001014B">
              <w:rPr>
                <w:rFonts w:cs="Arial"/>
              </w:rPr>
              <w:t>Students must use their own station</w:t>
            </w:r>
            <w:r w:rsidR="001F73E0">
              <w:rPr>
                <w:rFonts w:cs="Arial"/>
              </w:rPr>
              <w:t>e</w:t>
            </w:r>
            <w:r w:rsidRPr="0001014B">
              <w:rPr>
                <w:rFonts w:cs="Arial"/>
              </w:rPr>
              <w:t>ry, and it is not to be shared.</w:t>
            </w:r>
          </w:p>
          <w:p w14:paraId="50F6FAA2" w14:textId="26C9A6BA" w:rsidR="00146BBB" w:rsidRPr="0001014B" w:rsidRDefault="00146BBB" w:rsidP="00760832">
            <w:pPr>
              <w:shd w:val="clear" w:color="auto" w:fill="FFFFFF"/>
              <w:spacing w:before="100" w:beforeAutospacing="1" w:after="100" w:afterAutospacing="1" w:line="259" w:lineRule="auto"/>
              <w:rPr>
                <w:rFonts w:cs="Arial"/>
              </w:rPr>
            </w:pPr>
            <w:r w:rsidRPr="0001014B">
              <w:rPr>
                <w:rFonts w:cs="Arial"/>
              </w:rPr>
              <w:t>Equipment that may be used between year groups (</w:t>
            </w:r>
            <w:r w:rsidR="003A1DE6" w:rsidRPr="0001014B">
              <w:rPr>
                <w:rFonts w:cs="Arial"/>
              </w:rPr>
              <w:t>i.e.</w:t>
            </w:r>
            <w:r w:rsidRPr="0001014B">
              <w:rPr>
                <w:rFonts w:cs="Arial"/>
              </w:rPr>
              <w:t xml:space="preserve"> Art, PE </w:t>
            </w:r>
            <w:r w:rsidR="003A1DE6" w:rsidRPr="0001014B">
              <w:rPr>
                <w:rFonts w:cs="Arial"/>
              </w:rPr>
              <w:t>etc.</w:t>
            </w:r>
            <w:r w:rsidRPr="0001014B">
              <w:rPr>
                <w:rFonts w:cs="Arial"/>
              </w:rPr>
              <w:t xml:space="preserve">) will </w:t>
            </w:r>
            <w:proofErr w:type="gramStart"/>
            <w:r w:rsidRPr="0001014B">
              <w:rPr>
                <w:rFonts w:cs="Arial"/>
              </w:rPr>
              <w:t>be  left</w:t>
            </w:r>
            <w:proofErr w:type="gramEnd"/>
            <w:r w:rsidRPr="0001014B">
              <w:rPr>
                <w:rFonts w:cs="Arial"/>
              </w:rPr>
              <w:t xml:space="preserve"> for a period of time of meticulously wiped down before use.</w:t>
            </w:r>
          </w:p>
          <w:p w14:paraId="2DF9FD2F" w14:textId="77777777" w:rsidR="00146BBB" w:rsidRPr="0001014B" w:rsidRDefault="00146BBB" w:rsidP="00760832">
            <w:pPr>
              <w:shd w:val="clear" w:color="auto" w:fill="FFFFFF"/>
              <w:spacing w:before="100" w:beforeAutospacing="1" w:after="100" w:afterAutospacing="1" w:line="259" w:lineRule="auto"/>
              <w:rPr>
                <w:rFonts w:cs="Arial"/>
              </w:rPr>
            </w:pPr>
            <w:r w:rsidRPr="0001014B">
              <w:rPr>
                <w:rFonts w:cs="Arial"/>
              </w:rPr>
              <w:t xml:space="preserve">Students will be sat side by side </w:t>
            </w:r>
            <w:r w:rsidR="00760832" w:rsidRPr="0001014B">
              <w:rPr>
                <w:rFonts w:cs="Arial"/>
              </w:rPr>
              <w:t>/ facing the front where ever possible.</w:t>
            </w:r>
          </w:p>
          <w:p w14:paraId="6A72AFDD" w14:textId="7BA9A7C5" w:rsidR="00146BBB" w:rsidRPr="0001014B" w:rsidRDefault="00760832" w:rsidP="00760832">
            <w:pPr>
              <w:shd w:val="clear" w:color="auto" w:fill="FFFFFF"/>
              <w:spacing w:before="100" w:beforeAutospacing="1" w:after="100" w:afterAutospacing="1" w:line="259" w:lineRule="auto"/>
              <w:rPr>
                <w:rFonts w:cs="Arial"/>
              </w:rPr>
            </w:pPr>
            <w:r w:rsidRPr="0001014B">
              <w:rPr>
                <w:rFonts w:cs="Arial"/>
              </w:rPr>
              <w:t>.</w:t>
            </w:r>
          </w:p>
          <w:p w14:paraId="4CD1AF8A" w14:textId="6F3BB83D" w:rsidR="00146BBB" w:rsidRPr="0001014B" w:rsidRDefault="00760832" w:rsidP="00760832">
            <w:pPr>
              <w:shd w:val="clear" w:color="auto" w:fill="FFFFFF"/>
              <w:spacing w:before="100" w:beforeAutospacing="1" w:after="100" w:afterAutospacing="1" w:line="259" w:lineRule="auto"/>
              <w:rPr>
                <w:rFonts w:cs="Arial"/>
              </w:rPr>
            </w:pPr>
            <w:r w:rsidRPr="0001014B">
              <w:rPr>
                <w:rFonts w:cs="Arial"/>
              </w:rPr>
              <w:lastRenderedPageBreak/>
              <w:t xml:space="preserve">Windows will be opened in classrooms </w:t>
            </w:r>
            <w:r w:rsidR="005C2EDF">
              <w:rPr>
                <w:rFonts w:cs="Arial"/>
              </w:rPr>
              <w:t xml:space="preserve">where possible </w:t>
            </w:r>
            <w:r w:rsidRPr="0001014B">
              <w:rPr>
                <w:rFonts w:cs="Arial"/>
              </w:rPr>
              <w:t xml:space="preserve">to improve ventilation. </w:t>
            </w:r>
          </w:p>
          <w:p w14:paraId="23481D72" w14:textId="77777777" w:rsidR="00A71DB8" w:rsidRPr="0001014B" w:rsidRDefault="00A71DB8" w:rsidP="00760832">
            <w:pPr>
              <w:shd w:val="clear" w:color="auto" w:fill="FFFFFF"/>
              <w:spacing w:before="100" w:beforeAutospacing="1" w:after="100" w:afterAutospacing="1" w:line="259" w:lineRule="auto"/>
              <w:rPr>
                <w:rFonts w:cs="Arial"/>
              </w:rPr>
            </w:pPr>
            <w:r w:rsidRPr="0001014B">
              <w:rPr>
                <w:rFonts w:cs="Arial"/>
              </w:rPr>
              <w:t>Desks are placed as far apart as possible</w:t>
            </w:r>
          </w:p>
          <w:p w14:paraId="5E5B494E" w14:textId="236F82F6" w:rsidR="009815F4" w:rsidRPr="0001014B" w:rsidRDefault="00A71DB8" w:rsidP="005C2EDF">
            <w:pPr>
              <w:pStyle w:val="NormalWeb"/>
              <w:rPr>
                <w:rFonts w:cs="Arial"/>
                <w:color w:val="212121"/>
              </w:rPr>
            </w:pPr>
            <w:proofErr w:type="spellStart"/>
            <w:r w:rsidRPr="0001014B">
              <w:rPr>
                <w:rFonts w:asciiTheme="minorHAnsi" w:hAnsiTheme="minorHAnsi" w:cs="Arial"/>
                <w:iCs/>
                <w:sz w:val="22"/>
                <w:szCs w:val="22"/>
                <w:lang w:val="en"/>
              </w:rPr>
              <w:t>Saniti</w:t>
            </w:r>
            <w:bookmarkStart w:id="0" w:name="_GoBack"/>
            <w:bookmarkEnd w:id="0"/>
            <w:r w:rsidRPr="0001014B">
              <w:rPr>
                <w:rFonts w:asciiTheme="minorHAnsi" w:hAnsiTheme="minorHAnsi" w:cs="Arial"/>
                <w:iCs/>
                <w:sz w:val="22"/>
                <w:szCs w:val="22"/>
                <w:lang w:val="en"/>
              </w:rPr>
              <w:t>ser</w:t>
            </w:r>
            <w:proofErr w:type="spellEnd"/>
            <w:r w:rsidRPr="0001014B">
              <w:rPr>
                <w:rFonts w:asciiTheme="minorHAnsi" w:hAnsiTheme="minorHAnsi" w:cs="Arial"/>
                <w:iCs/>
                <w:sz w:val="22"/>
                <w:szCs w:val="22"/>
                <w:lang w:val="en"/>
              </w:rPr>
              <w:t xml:space="preserve"> will be supplied for keyboard use between bubbles. Printer use to be avoided. Where necessary hand sanitizer should be used afterwards</w:t>
            </w:r>
            <w:r w:rsidR="005C2EDF">
              <w:rPr>
                <w:rFonts w:asciiTheme="minorHAnsi" w:hAnsiTheme="minorHAnsi" w:cs="Arial"/>
                <w:iCs/>
                <w:sz w:val="22"/>
                <w:szCs w:val="22"/>
                <w:lang w:val="en"/>
              </w:rPr>
              <w:t>.</w:t>
            </w:r>
          </w:p>
        </w:tc>
        <w:tc>
          <w:tcPr>
            <w:tcW w:w="1272" w:type="dxa"/>
          </w:tcPr>
          <w:p w14:paraId="6F18298C" w14:textId="77777777" w:rsidR="005E4906" w:rsidRDefault="004533FB">
            <w:r>
              <w:lastRenderedPageBreak/>
              <w:t>Ongoing</w:t>
            </w:r>
          </w:p>
        </w:tc>
        <w:tc>
          <w:tcPr>
            <w:tcW w:w="1283" w:type="dxa"/>
          </w:tcPr>
          <w:p w14:paraId="0CFED580" w14:textId="77777777" w:rsidR="005E4906" w:rsidRDefault="004533FB">
            <w:r>
              <w:t>L</w:t>
            </w:r>
          </w:p>
        </w:tc>
      </w:tr>
      <w:tr w:rsidR="00621362" w14:paraId="7B7EBADC" w14:textId="77777777" w:rsidTr="005C2EDF">
        <w:tc>
          <w:tcPr>
            <w:tcW w:w="1668" w:type="dxa"/>
          </w:tcPr>
          <w:p w14:paraId="748BB697" w14:textId="77777777" w:rsidR="00434A3A" w:rsidRPr="0001014B" w:rsidRDefault="00434A3A" w:rsidP="00D67D0B">
            <w:pPr>
              <w:rPr>
                <w:rFonts w:cs="Arial"/>
              </w:rPr>
            </w:pPr>
            <w:r w:rsidRPr="0001014B">
              <w:rPr>
                <w:rFonts w:cs="Arial"/>
              </w:rPr>
              <w:t xml:space="preserve">Behaviour </w:t>
            </w:r>
          </w:p>
        </w:tc>
        <w:tc>
          <w:tcPr>
            <w:tcW w:w="3331" w:type="dxa"/>
          </w:tcPr>
          <w:p w14:paraId="2EE8C31B" w14:textId="77777777" w:rsidR="00434A3A" w:rsidRPr="0001014B" w:rsidRDefault="00434A3A" w:rsidP="00D67D0B">
            <w:pPr>
              <w:rPr>
                <w:rFonts w:cs="Arial"/>
              </w:rPr>
            </w:pPr>
            <w:r w:rsidRPr="0001014B">
              <w:rPr>
                <w:rFonts w:cs="Arial"/>
              </w:rPr>
              <w:t>Behaviour causing risk to others from COVID 19</w:t>
            </w:r>
          </w:p>
        </w:tc>
        <w:tc>
          <w:tcPr>
            <w:tcW w:w="1102" w:type="dxa"/>
          </w:tcPr>
          <w:p w14:paraId="3291AD37" w14:textId="77777777" w:rsidR="00434A3A" w:rsidRPr="0001014B" w:rsidRDefault="004533FB" w:rsidP="00D67D0B">
            <w:pPr>
              <w:rPr>
                <w:rFonts w:cs="Arial"/>
              </w:rPr>
            </w:pPr>
            <w:r w:rsidRPr="0001014B">
              <w:rPr>
                <w:rFonts w:cs="Arial"/>
              </w:rPr>
              <w:t>Pastoral Team</w:t>
            </w:r>
          </w:p>
        </w:tc>
        <w:tc>
          <w:tcPr>
            <w:tcW w:w="1079" w:type="dxa"/>
          </w:tcPr>
          <w:p w14:paraId="19AED89F" w14:textId="77777777" w:rsidR="00434A3A" w:rsidRPr="0001014B" w:rsidRDefault="004533FB" w:rsidP="00D67D0B">
            <w:pPr>
              <w:rPr>
                <w:rFonts w:cs="Arial"/>
              </w:rPr>
            </w:pPr>
            <w:r w:rsidRPr="0001014B">
              <w:rPr>
                <w:rFonts w:cs="Arial"/>
              </w:rPr>
              <w:t>M</w:t>
            </w:r>
          </w:p>
        </w:tc>
        <w:tc>
          <w:tcPr>
            <w:tcW w:w="4439" w:type="dxa"/>
          </w:tcPr>
          <w:p w14:paraId="63B903BB" w14:textId="210DE984" w:rsidR="00E561E1" w:rsidRPr="0001014B" w:rsidRDefault="00434A3A" w:rsidP="00E561E1">
            <w:pPr>
              <w:rPr>
                <w:rFonts w:cs="Arial"/>
                <w:iCs/>
                <w:color w:val="FF0000"/>
              </w:rPr>
            </w:pPr>
            <w:r w:rsidRPr="0001014B">
              <w:rPr>
                <w:rFonts w:cs="Arial"/>
              </w:rPr>
              <w:t>Students will follow the behaviour</w:t>
            </w:r>
            <w:r w:rsidR="00E561E1" w:rsidRPr="0001014B">
              <w:rPr>
                <w:rFonts w:cs="Arial"/>
              </w:rPr>
              <w:t xml:space="preserve"> protocol</w:t>
            </w:r>
            <w:r w:rsidRPr="0001014B">
              <w:rPr>
                <w:rFonts w:cs="Arial"/>
              </w:rPr>
              <w:t xml:space="preserve">. </w:t>
            </w:r>
            <w:r w:rsidR="00E561E1" w:rsidRPr="0001014B">
              <w:rPr>
                <w:rFonts w:cs="Arial"/>
                <w:iCs/>
              </w:rPr>
              <w:t xml:space="preserve">This has been sent to parents </w:t>
            </w:r>
            <w:r w:rsidR="003A1DE6">
              <w:rPr>
                <w:rFonts w:cs="Arial"/>
                <w:iCs/>
              </w:rPr>
              <w:t>a</w:t>
            </w:r>
            <w:r w:rsidR="00E561E1" w:rsidRPr="0001014B">
              <w:rPr>
                <w:rFonts w:cs="Arial"/>
                <w:iCs/>
              </w:rPr>
              <w:t>nd has been displayed around the school site</w:t>
            </w:r>
          </w:p>
          <w:p w14:paraId="4BD11112" w14:textId="77777777" w:rsidR="00434A3A" w:rsidRPr="0001014B" w:rsidRDefault="00434A3A" w:rsidP="00D67D0B">
            <w:pPr>
              <w:rPr>
                <w:rFonts w:cs="Arial"/>
              </w:rPr>
            </w:pPr>
          </w:p>
          <w:p w14:paraId="2E88CE36" w14:textId="77777777" w:rsidR="00434A3A" w:rsidRPr="0001014B" w:rsidRDefault="00434A3A" w:rsidP="00D67D0B">
            <w:pPr>
              <w:rPr>
                <w:rFonts w:cs="Arial"/>
              </w:rPr>
            </w:pPr>
            <w:r w:rsidRPr="0001014B">
              <w:rPr>
                <w:rFonts w:cs="Arial"/>
              </w:rPr>
              <w:t>If there is intent to cause deliberate harm and/or their behaviour is deemed to cause risk to others from Covid-19 then the student could be sent home immediately and further consequences could be applied.</w:t>
            </w:r>
          </w:p>
        </w:tc>
        <w:tc>
          <w:tcPr>
            <w:tcW w:w="1272" w:type="dxa"/>
          </w:tcPr>
          <w:p w14:paraId="515BABF5" w14:textId="77777777" w:rsidR="00434A3A" w:rsidRDefault="004533FB" w:rsidP="00D67D0B">
            <w:r>
              <w:t>Ongoing</w:t>
            </w:r>
          </w:p>
        </w:tc>
        <w:tc>
          <w:tcPr>
            <w:tcW w:w="1283" w:type="dxa"/>
          </w:tcPr>
          <w:p w14:paraId="44E0B4A3" w14:textId="77777777" w:rsidR="00434A3A" w:rsidRDefault="004533FB" w:rsidP="00D67D0B">
            <w:r>
              <w:t>L</w:t>
            </w:r>
          </w:p>
        </w:tc>
      </w:tr>
      <w:tr w:rsidR="00AA399F" w14:paraId="0DF46A98" w14:textId="77777777" w:rsidTr="005C2EDF">
        <w:tc>
          <w:tcPr>
            <w:tcW w:w="1668" w:type="dxa"/>
          </w:tcPr>
          <w:p w14:paraId="1D14ADA9" w14:textId="77777777" w:rsidR="00AA399F" w:rsidRPr="0001014B" w:rsidRDefault="00E947C4">
            <w:pPr>
              <w:rPr>
                <w:rFonts w:cs="Arial"/>
              </w:rPr>
            </w:pPr>
            <w:r w:rsidRPr="0001014B">
              <w:rPr>
                <w:rFonts w:cs="Arial"/>
              </w:rPr>
              <w:t>Transport</w:t>
            </w:r>
          </w:p>
        </w:tc>
        <w:tc>
          <w:tcPr>
            <w:tcW w:w="3331" w:type="dxa"/>
          </w:tcPr>
          <w:p w14:paraId="441961BC" w14:textId="16D19F3B" w:rsidR="00AA399F" w:rsidRPr="0001014B" w:rsidRDefault="00AA399F" w:rsidP="00621362">
            <w:pPr>
              <w:rPr>
                <w:rFonts w:cs="Arial"/>
              </w:rPr>
            </w:pPr>
          </w:p>
        </w:tc>
        <w:tc>
          <w:tcPr>
            <w:tcW w:w="1102" w:type="dxa"/>
          </w:tcPr>
          <w:p w14:paraId="1CC73461" w14:textId="77777777" w:rsidR="00AA399F" w:rsidRPr="0001014B" w:rsidRDefault="00621362">
            <w:pPr>
              <w:rPr>
                <w:rFonts w:cs="Arial"/>
              </w:rPr>
            </w:pPr>
            <w:r w:rsidRPr="0001014B">
              <w:rPr>
                <w:rFonts w:cs="Arial"/>
              </w:rPr>
              <w:t>JSY</w:t>
            </w:r>
          </w:p>
        </w:tc>
        <w:tc>
          <w:tcPr>
            <w:tcW w:w="1079" w:type="dxa"/>
          </w:tcPr>
          <w:p w14:paraId="213120DE" w14:textId="77777777" w:rsidR="00AA399F" w:rsidRPr="0001014B" w:rsidRDefault="00621362">
            <w:pPr>
              <w:rPr>
                <w:rFonts w:cs="Arial"/>
              </w:rPr>
            </w:pPr>
            <w:r w:rsidRPr="0001014B">
              <w:rPr>
                <w:rFonts w:cs="Arial"/>
              </w:rPr>
              <w:t>M</w:t>
            </w:r>
          </w:p>
        </w:tc>
        <w:tc>
          <w:tcPr>
            <w:tcW w:w="4439" w:type="dxa"/>
          </w:tcPr>
          <w:p w14:paraId="74C69DE4" w14:textId="2D3B4DF9" w:rsidR="00621362" w:rsidRPr="0001014B" w:rsidRDefault="005C2EDF" w:rsidP="00621362">
            <w:pPr>
              <w:rPr>
                <w:rFonts w:cs="Arial"/>
                <w:bCs/>
              </w:rPr>
            </w:pPr>
            <w:r>
              <w:rPr>
                <w:rFonts w:cs="Arial"/>
                <w:bCs/>
              </w:rPr>
              <w:t xml:space="preserve">Students may </w:t>
            </w:r>
            <w:r w:rsidR="00621362" w:rsidRPr="0001014B">
              <w:rPr>
                <w:rFonts w:cs="Arial"/>
                <w:bCs/>
              </w:rPr>
              <w:t xml:space="preserve">wear face coverings on </w:t>
            </w:r>
            <w:r>
              <w:rPr>
                <w:rFonts w:cs="Arial"/>
                <w:bCs/>
              </w:rPr>
              <w:t xml:space="preserve">School/public </w:t>
            </w:r>
            <w:r w:rsidR="00621362" w:rsidRPr="0001014B">
              <w:rPr>
                <w:rFonts w:cs="Arial"/>
                <w:bCs/>
              </w:rPr>
              <w:t>transport.</w:t>
            </w:r>
          </w:p>
          <w:p w14:paraId="02A42B58" w14:textId="77777777" w:rsidR="00621362" w:rsidRPr="0001014B" w:rsidRDefault="00621362" w:rsidP="00621362">
            <w:pPr>
              <w:rPr>
                <w:rFonts w:cs="Arial"/>
                <w:bCs/>
              </w:rPr>
            </w:pPr>
          </w:p>
          <w:p w14:paraId="6F1F77A7" w14:textId="77777777" w:rsidR="00621362" w:rsidRPr="0001014B" w:rsidRDefault="00621362" w:rsidP="00621362">
            <w:pPr>
              <w:rPr>
                <w:rFonts w:cs="Arial"/>
                <w:bCs/>
              </w:rPr>
            </w:pPr>
            <w:r w:rsidRPr="0001014B">
              <w:rPr>
                <w:rFonts w:cs="Arial"/>
                <w:bCs/>
              </w:rPr>
              <w:t>A bin for disposal of face coverings will be placed in the entrance to the school along with a hand sanitising station.</w:t>
            </w:r>
          </w:p>
          <w:p w14:paraId="253E33B7" w14:textId="77777777" w:rsidR="00621362" w:rsidRPr="0001014B" w:rsidRDefault="00621362" w:rsidP="00621362">
            <w:pPr>
              <w:rPr>
                <w:rFonts w:cs="Arial"/>
                <w:bCs/>
              </w:rPr>
            </w:pPr>
          </w:p>
          <w:p w14:paraId="0DFE4905" w14:textId="1E110ABF" w:rsidR="00621362" w:rsidRPr="0001014B" w:rsidRDefault="00621362" w:rsidP="005C2EDF">
            <w:pPr>
              <w:rPr>
                <w:rFonts w:cs="Arial"/>
              </w:rPr>
            </w:pPr>
          </w:p>
        </w:tc>
        <w:tc>
          <w:tcPr>
            <w:tcW w:w="1272" w:type="dxa"/>
          </w:tcPr>
          <w:p w14:paraId="6F43EACD" w14:textId="77777777" w:rsidR="00AA399F" w:rsidRDefault="00621362">
            <w:r>
              <w:t>Ongoing</w:t>
            </w:r>
          </w:p>
        </w:tc>
        <w:tc>
          <w:tcPr>
            <w:tcW w:w="1283" w:type="dxa"/>
          </w:tcPr>
          <w:p w14:paraId="1B93BE33" w14:textId="77777777" w:rsidR="00AA399F" w:rsidRDefault="00621362">
            <w:r>
              <w:t>L</w:t>
            </w:r>
          </w:p>
        </w:tc>
      </w:tr>
      <w:tr w:rsidR="00AA399F" w14:paraId="538C863D" w14:textId="77777777" w:rsidTr="005C2EDF">
        <w:tc>
          <w:tcPr>
            <w:tcW w:w="1668" w:type="dxa"/>
          </w:tcPr>
          <w:p w14:paraId="74AA084E" w14:textId="77777777" w:rsidR="00AA399F" w:rsidRPr="0001014B" w:rsidRDefault="00E947C4">
            <w:pPr>
              <w:rPr>
                <w:rFonts w:cs="Arial"/>
              </w:rPr>
            </w:pPr>
            <w:r w:rsidRPr="0001014B">
              <w:rPr>
                <w:rFonts w:cs="Arial"/>
              </w:rPr>
              <w:t>Uniform</w:t>
            </w:r>
          </w:p>
        </w:tc>
        <w:tc>
          <w:tcPr>
            <w:tcW w:w="3331" w:type="dxa"/>
          </w:tcPr>
          <w:p w14:paraId="3A0D964B" w14:textId="77777777" w:rsidR="00A2050E" w:rsidRPr="0001014B" w:rsidRDefault="00A2050E" w:rsidP="00A2050E">
            <w:pPr>
              <w:rPr>
                <w:rFonts w:cs="Arial"/>
              </w:rPr>
            </w:pPr>
            <w:r w:rsidRPr="0001014B">
              <w:rPr>
                <w:rFonts w:cs="Arial"/>
              </w:rPr>
              <w:t>Approach and expectations around school uniform determined and communicated with parents.</w:t>
            </w:r>
          </w:p>
          <w:p w14:paraId="364B7BC3" w14:textId="77777777" w:rsidR="00A2050E" w:rsidRPr="0001014B" w:rsidRDefault="00A2050E" w:rsidP="00A2050E">
            <w:pPr>
              <w:rPr>
                <w:rFonts w:cs="Arial"/>
              </w:rPr>
            </w:pPr>
          </w:p>
          <w:p w14:paraId="08D7AA61" w14:textId="77777777" w:rsidR="00A2050E" w:rsidRPr="0001014B" w:rsidRDefault="00A2050E" w:rsidP="00A2050E">
            <w:pPr>
              <w:rPr>
                <w:rFonts w:cs="Arial"/>
              </w:rPr>
            </w:pPr>
            <w:r w:rsidRPr="0001014B">
              <w:rPr>
                <w:rFonts w:cs="Arial"/>
              </w:rPr>
              <w:t xml:space="preserve">We expect all pupils to wear full school uniform.  Uniforms do not </w:t>
            </w:r>
            <w:r w:rsidRPr="0001014B">
              <w:rPr>
                <w:rFonts w:cs="Arial"/>
              </w:rPr>
              <w:lastRenderedPageBreak/>
              <w:t xml:space="preserve">need to be cleaned any more often than usual, nor do they need to be cleaned using methods which are different than normal. </w:t>
            </w:r>
          </w:p>
          <w:p w14:paraId="54B00A1A" w14:textId="77777777" w:rsidR="00AA399F" w:rsidRPr="0001014B" w:rsidRDefault="00AA399F">
            <w:pPr>
              <w:rPr>
                <w:rFonts w:cs="Arial"/>
              </w:rPr>
            </w:pPr>
          </w:p>
        </w:tc>
        <w:tc>
          <w:tcPr>
            <w:tcW w:w="1102" w:type="dxa"/>
          </w:tcPr>
          <w:p w14:paraId="00807080" w14:textId="77777777" w:rsidR="00A2050E" w:rsidRPr="0001014B" w:rsidRDefault="00A2050E" w:rsidP="00A2050E">
            <w:pPr>
              <w:rPr>
                <w:rFonts w:cs="Arial"/>
              </w:rPr>
            </w:pPr>
            <w:r w:rsidRPr="0001014B">
              <w:rPr>
                <w:rFonts w:cs="Arial"/>
              </w:rPr>
              <w:lastRenderedPageBreak/>
              <w:t>Pastoral Teams</w:t>
            </w:r>
          </w:p>
          <w:p w14:paraId="5A6884F0" w14:textId="77777777" w:rsidR="00AA399F" w:rsidRPr="0001014B" w:rsidRDefault="00AA399F">
            <w:pPr>
              <w:rPr>
                <w:rFonts w:cs="Arial"/>
              </w:rPr>
            </w:pPr>
          </w:p>
        </w:tc>
        <w:tc>
          <w:tcPr>
            <w:tcW w:w="1079" w:type="dxa"/>
          </w:tcPr>
          <w:p w14:paraId="76C0CBFE" w14:textId="77777777" w:rsidR="00AA399F" w:rsidRPr="0001014B" w:rsidRDefault="00A2050E">
            <w:pPr>
              <w:rPr>
                <w:rFonts w:cs="Arial"/>
              </w:rPr>
            </w:pPr>
            <w:r w:rsidRPr="0001014B">
              <w:rPr>
                <w:rFonts w:cs="Arial"/>
              </w:rPr>
              <w:t>M</w:t>
            </w:r>
          </w:p>
        </w:tc>
        <w:tc>
          <w:tcPr>
            <w:tcW w:w="4439" w:type="dxa"/>
          </w:tcPr>
          <w:p w14:paraId="5D5ECEA6" w14:textId="0ED61349" w:rsidR="00A2050E" w:rsidRPr="0001014B" w:rsidRDefault="00A2050E" w:rsidP="00A2050E">
            <w:pPr>
              <w:rPr>
                <w:rFonts w:cs="Arial"/>
                <w:color w:val="FF0000"/>
                <w:lang w:val="en"/>
              </w:rPr>
            </w:pPr>
            <w:r w:rsidRPr="0001014B">
              <w:rPr>
                <w:rFonts w:cs="Arial"/>
                <w:lang w:val="en"/>
              </w:rPr>
              <w:t xml:space="preserve">In line with government recommendations all students are required to wear full uniform or dress code. </w:t>
            </w:r>
          </w:p>
          <w:p w14:paraId="192AAE6B" w14:textId="77777777" w:rsidR="00AA399F" w:rsidRPr="0001014B" w:rsidRDefault="00AA399F">
            <w:pPr>
              <w:rPr>
                <w:rFonts w:cs="Arial"/>
              </w:rPr>
            </w:pPr>
          </w:p>
        </w:tc>
        <w:tc>
          <w:tcPr>
            <w:tcW w:w="1272" w:type="dxa"/>
          </w:tcPr>
          <w:p w14:paraId="1571F8DE" w14:textId="77777777" w:rsidR="00AA399F" w:rsidRDefault="00A2050E">
            <w:r>
              <w:t>Ongoing</w:t>
            </w:r>
          </w:p>
        </w:tc>
        <w:tc>
          <w:tcPr>
            <w:tcW w:w="1283" w:type="dxa"/>
          </w:tcPr>
          <w:p w14:paraId="506526C0" w14:textId="77777777" w:rsidR="00AA399F" w:rsidRDefault="00A2050E">
            <w:r>
              <w:t>L</w:t>
            </w:r>
          </w:p>
        </w:tc>
      </w:tr>
      <w:tr w:rsidR="00E947C4" w14:paraId="2B6783E1" w14:textId="77777777" w:rsidTr="005C2EDF">
        <w:tc>
          <w:tcPr>
            <w:tcW w:w="1668" w:type="dxa"/>
          </w:tcPr>
          <w:p w14:paraId="5106C0FA" w14:textId="77777777" w:rsidR="00E947C4" w:rsidRPr="0001014B" w:rsidRDefault="00E947C4">
            <w:pPr>
              <w:rPr>
                <w:rFonts w:cs="Arial"/>
              </w:rPr>
            </w:pPr>
            <w:r w:rsidRPr="0001014B">
              <w:rPr>
                <w:rFonts w:cs="Arial"/>
              </w:rPr>
              <w:t>Safeguarding</w:t>
            </w:r>
          </w:p>
        </w:tc>
        <w:tc>
          <w:tcPr>
            <w:tcW w:w="3331" w:type="dxa"/>
          </w:tcPr>
          <w:p w14:paraId="0B262977" w14:textId="77777777" w:rsidR="00E947C4" w:rsidRPr="0001014B" w:rsidRDefault="00621362">
            <w:pPr>
              <w:rPr>
                <w:rFonts w:cs="Arial"/>
              </w:rPr>
            </w:pPr>
            <w:r w:rsidRPr="0001014B">
              <w:rPr>
                <w:rFonts w:cs="Arial"/>
              </w:rPr>
              <w:t>Staff are prepared for supporting wellbeing of pupils and receiving any potential disclosures.</w:t>
            </w:r>
          </w:p>
          <w:p w14:paraId="52116A42" w14:textId="77777777" w:rsidR="00621362" w:rsidRPr="0001014B" w:rsidRDefault="00621362">
            <w:pPr>
              <w:rPr>
                <w:rFonts w:cs="Arial"/>
              </w:rPr>
            </w:pPr>
          </w:p>
          <w:p w14:paraId="01265061" w14:textId="77777777" w:rsidR="00621362" w:rsidRPr="0001014B" w:rsidRDefault="00621362">
            <w:pPr>
              <w:rPr>
                <w:rFonts w:cs="Arial"/>
              </w:rPr>
            </w:pPr>
            <w:r w:rsidRPr="0001014B">
              <w:rPr>
                <w:rFonts w:cs="Arial"/>
              </w:rPr>
              <w:t>Updated Child Protection Policy in place.</w:t>
            </w:r>
          </w:p>
          <w:p w14:paraId="35E64A04" w14:textId="77777777" w:rsidR="00621362" w:rsidRPr="0001014B" w:rsidRDefault="00621362">
            <w:pPr>
              <w:rPr>
                <w:rFonts w:cs="Arial"/>
              </w:rPr>
            </w:pPr>
          </w:p>
          <w:p w14:paraId="5EB25ECF" w14:textId="77777777" w:rsidR="00621362" w:rsidRPr="0001014B" w:rsidRDefault="00621362">
            <w:pPr>
              <w:rPr>
                <w:rFonts w:cs="Arial"/>
              </w:rPr>
            </w:pPr>
            <w:r w:rsidRPr="0001014B">
              <w:rPr>
                <w:rFonts w:cs="Arial"/>
              </w:rPr>
              <w:t>Consideration given to the safe use of physical contact in context of managing behaviour.</w:t>
            </w:r>
          </w:p>
        </w:tc>
        <w:tc>
          <w:tcPr>
            <w:tcW w:w="1102" w:type="dxa"/>
          </w:tcPr>
          <w:p w14:paraId="7BEC0AF4" w14:textId="77777777" w:rsidR="00E947C4" w:rsidRPr="0001014B" w:rsidRDefault="00621362">
            <w:pPr>
              <w:rPr>
                <w:rFonts w:cs="Arial"/>
              </w:rPr>
            </w:pPr>
            <w:r w:rsidRPr="0001014B">
              <w:rPr>
                <w:rFonts w:cs="Arial"/>
              </w:rPr>
              <w:t>Pastoral Teams</w:t>
            </w:r>
          </w:p>
          <w:p w14:paraId="296D3817" w14:textId="77777777" w:rsidR="00621362" w:rsidRPr="0001014B" w:rsidRDefault="00621362">
            <w:pPr>
              <w:rPr>
                <w:rFonts w:cs="Arial"/>
              </w:rPr>
            </w:pPr>
          </w:p>
        </w:tc>
        <w:tc>
          <w:tcPr>
            <w:tcW w:w="1079" w:type="dxa"/>
          </w:tcPr>
          <w:p w14:paraId="5E0D9129" w14:textId="77777777" w:rsidR="00E947C4" w:rsidRPr="0001014B" w:rsidRDefault="00621362">
            <w:pPr>
              <w:rPr>
                <w:rFonts w:cs="Arial"/>
              </w:rPr>
            </w:pPr>
            <w:r w:rsidRPr="0001014B">
              <w:rPr>
                <w:rFonts w:cs="Arial"/>
              </w:rPr>
              <w:t>M</w:t>
            </w:r>
          </w:p>
        </w:tc>
        <w:tc>
          <w:tcPr>
            <w:tcW w:w="4439" w:type="dxa"/>
          </w:tcPr>
          <w:p w14:paraId="4986C4AF" w14:textId="77777777" w:rsidR="00621362" w:rsidRPr="0001014B" w:rsidRDefault="00621362" w:rsidP="00621362">
            <w:pPr>
              <w:rPr>
                <w:rFonts w:cs="Arial"/>
                <w:bCs/>
              </w:rPr>
            </w:pPr>
            <w:r w:rsidRPr="0001014B">
              <w:rPr>
                <w:rFonts w:cs="Arial"/>
                <w:bCs/>
              </w:rPr>
              <w:t xml:space="preserve">Ongoing use of </w:t>
            </w:r>
            <w:proofErr w:type="spellStart"/>
            <w:r w:rsidRPr="0001014B">
              <w:rPr>
                <w:rFonts w:cs="Arial"/>
                <w:bCs/>
              </w:rPr>
              <w:t>MyConcern</w:t>
            </w:r>
            <w:proofErr w:type="spellEnd"/>
            <w:r w:rsidRPr="0001014B">
              <w:rPr>
                <w:rFonts w:cs="Arial"/>
                <w:bCs/>
              </w:rPr>
              <w:t xml:space="preserve"> by all staff. Tutors </w:t>
            </w:r>
            <w:proofErr w:type="gramStart"/>
            <w:r w:rsidRPr="0001014B">
              <w:rPr>
                <w:rFonts w:cs="Arial"/>
                <w:bCs/>
              </w:rPr>
              <w:t>carried  out</w:t>
            </w:r>
            <w:proofErr w:type="gramEnd"/>
            <w:r w:rsidRPr="0001014B">
              <w:rPr>
                <w:rFonts w:cs="Arial"/>
                <w:bCs/>
              </w:rPr>
              <w:t xml:space="preserve"> a welfare check on tutees.</w:t>
            </w:r>
          </w:p>
          <w:p w14:paraId="523451E7" w14:textId="77777777" w:rsidR="00E947C4" w:rsidRPr="0001014B" w:rsidRDefault="00621362" w:rsidP="00621362">
            <w:pPr>
              <w:rPr>
                <w:rFonts w:cs="Arial"/>
                <w:bCs/>
              </w:rPr>
            </w:pPr>
            <w:r w:rsidRPr="0001014B">
              <w:rPr>
                <w:rFonts w:cs="Arial"/>
                <w:bCs/>
              </w:rPr>
              <w:t>Comprehensive safeguarding procedures in place.</w:t>
            </w:r>
          </w:p>
          <w:p w14:paraId="3C36ED13" w14:textId="77777777" w:rsidR="00621362" w:rsidRPr="0001014B" w:rsidRDefault="00621362" w:rsidP="00621362">
            <w:pPr>
              <w:rPr>
                <w:rFonts w:cs="Arial"/>
                <w:bCs/>
              </w:rPr>
            </w:pPr>
          </w:p>
          <w:p w14:paraId="2231C9CC" w14:textId="77777777" w:rsidR="00621362" w:rsidRPr="0001014B" w:rsidRDefault="00621362" w:rsidP="00621362">
            <w:pPr>
              <w:rPr>
                <w:rFonts w:cs="Arial"/>
                <w:bCs/>
              </w:rPr>
            </w:pPr>
            <w:r w:rsidRPr="0001014B">
              <w:rPr>
                <w:rFonts w:cs="Arial"/>
                <w:bCs/>
              </w:rPr>
              <w:t>LA policy guidance followed.  Policy in place.</w:t>
            </w:r>
          </w:p>
          <w:p w14:paraId="6B174D0E" w14:textId="77777777" w:rsidR="00621362" w:rsidRPr="0001014B" w:rsidRDefault="00621362" w:rsidP="00621362">
            <w:pPr>
              <w:rPr>
                <w:rFonts w:cs="Arial"/>
                <w:bCs/>
              </w:rPr>
            </w:pPr>
          </w:p>
          <w:p w14:paraId="77F409E5" w14:textId="77777777" w:rsidR="00621362" w:rsidRPr="0001014B" w:rsidRDefault="00621362" w:rsidP="00621362">
            <w:pPr>
              <w:rPr>
                <w:rFonts w:cs="Arial"/>
                <w:bCs/>
              </w:rPr>
            </w:pPr>
          </w:p>
          <w:p w14:paraId="682C811D" w14:textId="77777777" w:rsidR="00621362" w:rsidRPr="0001014B" w:rsidRDefault="00621362" w:rsidP="00621362">
            <w:pPr>
              <w:rPr>
                <w:rFonts w:cs="Arial"/>
              </w:rPr>
            </w:pPr>
            <w:r w:rsidRPr="0001014B">
              <w:rPr>
                <w:rFonts w:cs="Arial"/>
                <w:bCs/>
              </w:rPr>
              <w:t>Behaviour Management Policy reviewed by the Pastoral Team and updated.</w:t>
            </w:r>
          </w:p>
        </w:tc>
        <w:tc>
          <w:tcPr>
            <w:tcW w:w="1272" w:type="dxa"/>
          </w:tcPr>
          <w:p w14:paraId="0E62172C" w14:textId="77777777" w:rsidR="00E947C4" w:rsidRDefault="00621362">
            <w:r>
              <w:t>Ongoing</w:t>
            </w:r>
          </w:p>
        </w:tc>
        <w:tc>
          <w:tcPr>
            <w:tcW w:w="1283" w:type="dxa"/>
          </w:tcPr>
          <w:p w14:paraId="641F9A18" w14:textId="77777777" w:rsidR="00E947C4" w:rsidRDefault="00621362">
            <w:r>
              <w:t>L</w:t>
            </w:r>
          </w:p>
        </w:tc>
      </w:tr>
      <w:tr w:rsidR="00E947C4" w14:paraId="4AF5C8B2" w14:textId="77777777" w:rsidTr="005C2EDF">
        <w:tc>
          <w:tcPr>
            <w:tcW w:w="1668" w:type="dxa"/>
          </w:tcPr>
          <w:p w14:paraId="653E61D6" w14:textId="77777777" w:rsidR="00E947C4" w:rsidRPr="0001014B" w:rsidRDefault="00BF7FC3">
            <w:pPr>
              <w:rPr>
                <w:rFonts w:cs="Arial"/>
              </w:rPr>
            </w:pPr>
            <w:r w:rsidRPr="0001014B">
              <w:rPr>
                <w:rFonts w:cs="Arial"/>
              </w:rPr>
              <w:t>Alternative Provision</w:t>
            </w:r>
          </w:p>
        </w:tc>
        <w:tc>
          <w:tcPr>
            <w:tcW w:w="3331" w:type="dxa"/>
          </w:tcPr>
          <w:p w14:paraId="253C4A13" w14:textId="77777777" w:rsidR="00BF7FC3" w:rsidRPr="0001014B" w:rsidRDefault="00BF7FC3" w:rsidP="00BF7FC3">
            <w:pPr>
              <w:rPr>
                <w:rFonts w:cs="Arial"/>
              </w:rPr>
            </w:pPr>
            <w:r w:rsidRPr="0001014B">
              <w:rPr>
                <w:rFonts w:cs="Arial"/>
              </w:rPr>
              <w:t xml:space="preserve">APs should implement the system of controls outlined above, as much as possible and appropriate. </w:t>
            </w:r>
          </w:p>
          <w:p w14:paraId="14F293FF" w14:textId="77777777" w:rsidR="00BF7FC3" w:rsidRPr="0001014B" w:rsidRDefault="00BF7FC3" w:rsidP="00BF7FC3">
            <w:pPr>
              <w:rPr>
                <w:rFonts w:cs="Arial"/>
              </w:rPr>
            </w:pPr>
          </w:p>
          <w:p w14:paraId="39244FFD" w14:textId="77777777" w:rsidR="00BF7FC3" w:rsidRPr="0001014B" w:rsidRDefault="00BF7FC3" w:rsidP="00BF7FC3">
            <w:pPr>
              <w:rPr>
                <w:rFonts w:cs="Arial"/>
              </w:rPr>
            </w:pPr>
          </w:p>
          <w:p w14:paraId="22BD7149" w14:textId="77777777" w:rsidR="00E947C4" w:rsidRPr="0001014B" w:rsidRDefault="00E947C4" w:rsidP="00530771">
            <w:pPr>
              <w:rPr>
                <w:rFonts w:cs="Arial"/>
              </w:rPr>
            </w:pPr>
          </w:p>
        </w:tc>
        <w:tc>
          <w:tcPr>
            <w:tcW w:w="1102" w:type="dxa"/>
          </w:tcPr>
          <w:p w14:paraId="58AFC620" w14:textId="77777777" w:rsidR="00E947C4" w:rsidRPr="0001014B" w:rsidRDefault="00BF7FC3">
            <w:pPr>
              <w:rPr>
                <w:rFonts w:cs="Arial"/>
              </w:rPr>
            </w:pPr>
            <w:r w:rsidRPr="0001014B">
              <w:rPr>
                <w:rFonts w:cs="Arial"/>
              </w:rPr>
              <w:t>RGS</w:t>
            </w:r>
          </w:p>
        </w:tc>
        <w:tc>
          <w:tcPr>
            <w:tcW w:w="1079" w:type="dxa"/>
          </w:tcPr>
          <w:p w14:paraId="6A5093D6" w14:textId="77777777" w:rsidR="00E947C4" w:rsidRPr="0001014B" w:rsidRDefault="00BF7FC3">
            <w:pPr>
              <w:rPr>
                <w:rFonts w:cs="Arial"/>
              </w:rPr>
            </w:pPr>
            <w:r w:rsidRPr="0001014B">
              <w:rPr>
                <w:rFonts w:cs="Arial"/>
              </w:rPr>
              <w:t>M</w:t>
            </w:r>
          </w:p>
        </w:tc>
        <w:tc>
          <w:tcPr>
            <w:tcW w:w="4439" w:type="dxa"/>
          </w:tcPr>
          <w:p w14:paraId="30446D42" w14:textId="77777777" w:rsidR="00E947C4" w:rsidRPr="0001014B" w:rsidRDefault="00BF7FC3">
            <w:pPr>
              <w:rPr>
                <w:rFonts w:cs="Arial"/>
              </w:rPr>
            </w:pPr>
            <w:r w:rsidRPr="0001014B">
              <w:rPr>
                <w:rFonts w:cs="Arial"/>
                <w:iCs/>
              </w:rPr>
              <w:t>The very limited number of students using alternative provision will be required to follow the procedures in place at the provider.  Requests for procedures to be made by Vocational Coordinator.</w:t>
            </w:r>
          </w:p>
        </w:tc>
        <w:tc>
          <w:tcPr>
            <w:tcW w:w="1272" w:type="dxa"/>
          </w:tcPr>
          <w:p w14:paraId="4C2041C3" w14:textId="77777777" w:rsidR="00E947C4" w:rsidRDefault="00BF7FC3">
            <w:r>
              <w:t>Ongoing</w:t>
            </w:r>
          </w:p>
        </w:tc>
        <w:tc>
          <w:tcPr>
            <w:tcW w:w="1283" w:type="dxa"/>
          </w:tcPr>
          <w:p w14:paraId="0C87A5F1" w14:textId="77777777" w:rsidR="00E947C4" w:rsidRDefault="00BF7FC3">
            <w:r>
              <w:t>L</w:t>
            </w:r>
          </w:p>
        </w:tc>
      </w:tr>
      <w:tr w:rsidR="00BF7FC3" w14:paraId="19124CA8" w14:textId="77777777" w:rsidTr="005C2EDF">
        <w:tc>
          <w:tcPr>
            <w:tcW w:w="1668" w:type="dxa"/>
          </w:tcPr>
          <w:p w14:paraId="52212CB4" w14:textId="77777777" w:rsidR="00BF7FC3" w:rsidRPr="0001014B" w:rsidRDefault="00BF7FC3">
            <w:pPr>
              <w:rPr>
                <w:rFonts w:cs="Arial"/>
              </w:rPr>
            </w:pPr>
            <w:r w:rsidRPr="0001014B">
              <w:rPr>
                <w:rFonts w:cs="Arial"/>
              </w:rPr>
              <w:t>Communication</w:t>
            </w:r>
          </w:p>
        </w:tc>
        <w:tc>
          <w:tcPr>
            <w:tcW w:w="3331" w:type="dxa"/>
          </w:tcPr>
          <w:p w14:paraId="5DBCDFA3" w14:textId="77777777" w:rsidR="00BF7FC3" w:rsidRPr="0001014B" w:rsidRDefault="00BF7FC3" w:rsidP="00BF7FC3">
            <w:pPr>
              <w:rPr>
                <w:rFonts w:cs="Arial"/>
              </w:rPr>
            </w:pPr>
            <w:r w:rsidRPr="0001014B">
              <w:rPr>
                <w:rFonts w:cs="Arial"/>
              </w:rPr>
              <w:t>On-going regular communication plans determined to ensure parents are kept well-informed</w:t>
            </w:r>
          </w:p>
          <w:p w14:paraId="31DC5FC9" w14:textId="77777777" w:rsidR="00BF7FC3" w:rsidRPr="0001014B" w:rsidRDefault="00BF7FC3" w:rsidP="00BF7FC3">
            <w:pPr>
              <w:rPr>
                <w:rFonts w:cs="Arial"/>
              </w:rPr>
            </w:pPr>
          </w:p>
          <w:p w14:paraId="6E536740" w14:textId="77777777" w:rsidR="00BF7FC3" w:rsidRPr="0001014B" w:rsidRDefault="00BF7FC3" w:rsidP="00BF7FC3">
            <w:pPr>
              <w:rPr>
                <w:rFonts w:cs="Arial"/>
                <w:lang w:val="en"/>
              </w:rPr>
            </w:pPr>
            <w:r w:rsidRPr="0001014B">
              <w:rPr>
                <w:rFonts w:cs="Arial"/>
                <w:lang w:val="en"/>
              </w:rPr>
              <w:t>Schools with over 50 staff are now expected to publish risk assessments.</w:t>
            </w:r>
          </w:p>
          <w:p w14:paraId="10ACFC29" w14:textId="77777777" w:rsidR="00BF7FC3" w:rsidRPr="0001014B" w:rsidRDefault="00BF7FC3" w:rsidP="00BF7FC3">
            <w:pPr>
              <w:rPr>
                <w:rFonts w:cs="Arial"/>
              </w:rPr>
            </w:pPr>
          </w:p>
          <w:p w14:paraId="575278C0" w14:textId="77777777" w:rsidR="00BF7FC3" w:rsidRPr="0001014B" w:rsidRDefault="00BF7FC3">
            <w:pPr>
              <w:rPr>
                <w:rFonts w:cs="Arial"/>
              </w:rPr>
            </w:pPr>
          </w:p>
        </w:tc>
        <w:tc>
          <w:tcPr>
            <w:tcW w:w="1102" w:type="dxa"/>
          </w:tcPr>
          <w:p w14:paraId="11EF3F03" w14:textId="77777777" w:rsidR="00BF7FC3" w:rsidRPr="0001014B" w:rsidRDefault="00BF7FC3">
            <w:pPr>
              <w:rPr>
                <w:rFonts w:cs="Arial"/>
              </w:rPr>
            </w:pPr>
            <w:r w:rsidRPr="0001014B">
              <w:rPr>
                <w:rFonts w:cs="Arial"/>
              </w:rPr>
              <w:t>LBY/JWS</w:t>
            </w:r>
          </w:p>
          <w:p w14:paraId="225100BA" w14:textId="77777777" w:rsidR="00BF7FC3" w:rsidRPr="0001014B" w:rsidRDefault="00BF7FC3">
            <w:pPr>
              <w:rPr>
                <w:rFonts w:cs="Arial"/>
              </w:rPr>
            </w:pPr>
          </w:p>
          <w:p w14:paraId="1895A09C" w14:textId="77777777" w:rsidR="00BF7FC3" w:rsidRPr="0001014B" w:rsidRDefault="00BF7FC3">
            <w:pPr>
              <w:rPr>
                <w:rFonts w:cs="Arial"/>
              </w:rPr>
            </w:pPr>
          </w:p>
          <w:p w14:paraId="3F3F4DA0" w14:textId="77777777" w:rsidR="00BF7FC3" w:rsidRPr="0001014B" w:rsidRDefault="00BF7FC3">
            <w:pPr>
              <w:rPr>
                <w:rFonts w:cs="Arial"/>
              </w:rPr>
            </w:pPr>
          </w:p>
          <w:p w14:paraId="7A91BB81" w14:textId="77777777" w:rsidR="00BF7FC3" w:rsidRPr="0001014B" w:rsidRDefault="00BF7FC3">
            <w:pPr>
              <w:rPr>
                <w:rFonts w:cs="Arial"/>
              </w:rPr>
            </w:pPr>
          </w:p>
          <w:p w14:paraId="43D32F89" w14:textId="77777777" w:rsidR="00BF7FC3" w:rsidRPr="0001014B" w:rsidRDefault="00BF7FC3">
            <w:pPr>
              <w:rPr>
                <w:rFonts w:cs="Arial"/>
              </w:rPr>
            </w:pPr>
            <w:r w:rsidRPr="0001014B">
              <w:rPr>
                <w:rFonts w:cs="Arial"/>
              </w:rPr>
              <w:t>SHW</w:t>
            </w:r>
          </w:p>
        </w:tc>
        <w:tc>
          <w:tcPr>
            <w:tcW w:w="1079" w:type="dxa"/>
          </w:tcPr>
          <w:p w14:paraId="17D3755C" w14:textId="77777777" w:rsidR="00BF7FC3" w:rsidRPr="0001014B" w:rsidRDefault="00BF7FC3">
            <w:pPr>
              <w:rPr>
                <w:rFonts w:cs="Arial"/>
              </w:rPr>
            </w:pPr>
            <w:r w:rsidRPr="0001014B">
              <w:rPr>
                <w:rFonts w:cs="Arial"/>
              </w:rPr>
              <w:t>M</w:t>
            </w:r>
          </w:p>
        </w:tc>
        <w:tc>
          <w:tcPr>
            <w:tcW w:w="4439" w:type="dxa"/>
          </w:tcPr>
          <w:p w14:paraId="264A150D" w14:textId="59E8D8F0" w:rsidR="00BF7FC3" w:rsidRPr="0001014B" w:rsidRDefault="00BF7FC3">
            <w:pPr>
              <w:rPr>
                <w:rFonts w:cs="Arial"/>
              </w:rPr>
            </w:pPr>
            <w:r w:rsidRPr="0001014B">
              <w:rPr>
                <w:rFonts w:cs="Arial"/>
              </w:rPr>
              <w:t>Regular updates sent to parents via</w:t>
            </w:r>
            <w:r w:rsidR="001F73E0">
              <w:rPr>
                <w:rFonts w:cs="Arial"/>
              </w:rPr>
              <w:t xml:space="preserve"> school comms</w:t>
            </w:r>
            <w:r w:rsidRPr="0001014B">
              <w:rPr>
                <w:rFonts w:cs="Arial"/>
              </w:rPr>
              <w:t>.</w:t>
            </w:r>
          </w:p>
          <w:p w14:paraId="03166A45" w14:textId="77777777" w:rsidR="00BF7FC3" w:rsidRPr="0001014B" w:rsidRDefault="00BF7FC3">
            <w:pPr>
              <w:rPr>
                <w:rFonts w:cs="Arial"/>
              </w:rPr>
            </w:pPr>
          </w:p>
          <w:p w14:paraId="0DF784AE" w14:textId="77777777" w:rsidR="00BF7FC3" w:rsidRPr="0001014B" w:rsidRDefault="00BF7FC3">
            <w:pPr>
              <w:rPr>
                <w:rFonts w:cs="Arial"/>
              </w:rPr>
            </w:pPr>
          </w:p>
          <w:p w14:paraId="6BA9AFBF" w14:textId="77777777" w:rsidR="00BF7FC3" w:rsidRPr="0001014B" w:rsidRDefault="00BF7FC3">
            <w:pPr>
              <w:rPr>
                <w:rFonts w:cs="Arial"/>
              </w:rPr>
            </w:pPr>
          </w:p>
          <w:p w14:paraId="67C82D7E" w14:textId="77777777" w:rsidR="00BF7FC3" w:rsidRPr="0001014B" w:rsidRDefault="00BF7FC3">
            <w:pPr>
              <w:rPr>
                <w:rFonts w:cs="Arial"/>
              </w:rPr>
            </w:pPr>
            <w:r w:rsidRPr="0001014B">
              <w:rPr>
                <w:rFonts w:cs="Arial"/>
              </w:rPr>
              <w:t>Risk Assessment to be reviewed regularly and published on School Website.</w:t>
            </w:r>
          </w:p>
        </w:tc>
        <w:tc>
          <w:tcPr>
            <w:tcW w:w="1272" w:type="dxa"/>
          </w:tcPr>
          <w:p w14:paraId="05862566" w14:textId="77777777" w:rsidR="00BF7FC3" w:rsidRDefault="00BF7FC3">
            <w:r>
              <w:t>Ongoing</w:t>
            </w:r>
          </w:p>
        </w:tc>
        <w:tc>
          <w:tcPr>
            <w:tcW w:w="1283" w:type="dxa"/>
          </w:tcPr>
          <w:p w14:paraId="06557FBE" w14:textId="77777777" w:rsidR="00BF7FC3" w:rsidRDefault="00BF7FC3">
            <w:r>
              <w:t>L</w:t>
            </w:r>
          </w:p>
        </w:tc>
      </w:tr>
      <w:tr w:rsidR="00E947C4" w14:paraId="379D9142" w14:textId="77777777" w:rsidTr="005C2EDF">
        <w:tc>
          <w:tcPr>
            <w:tcW w:w="1668" w:type="dxa"/>
          </w:tcPr>
          <w:p w14:paraId="6E137815" w14:textId="77777777" w:rsidR="00E947C4" w:rsidRPr="0001014B" w:rsidRDefault="00E947C4">
            <w:pPr>
              <w:rPr>
                <w:rFonts w:cs="Arial"/>
              </w:rPr>
            </w:pPr>
            <w:r w:rsidRPr="0001014B">
              <w:rPr>
                <w:rFonts w:cs="Arial"/>
              </w:rPr>
              <w:t>School Trips</w:t>
            </w:r>
          </w:p>
        </w:tc>
        <w:tc>
          <w:tcPr>
            <w:tcW w:w="3331" w:type="dxa"/>
          </w:tcPr>
          <w:p w14:paraId="7BF2C086" w14:textId="77777777" w:rsidR="007F3658" w:rsidRPr="0001014B" w:rsidRDefault="007F3658" w:rsidP="007F3658">
            <w:pPr>
              <w:rPr>
                <w:rFonts w:cs="Arial"/>
                <w:lang w:val="en"/>
              </w:rPr>
            </w:pPr>
            <w:r w:rsidRPr="0001014B">
              <w:rPr>
                <w:rFonts w:cs="Arial"/>
                <w:lang w:val="en"/>
              </w:rPr>
              <w:t>Advise against domestic (UK) overnight and overseas educational visits</w:t>
            </w:r>
          </w:p>
          <w:p w14:paraId="2AD0E179" w14:textId="77777777" w:rsidR="007F3658" w:rsidRPr="0001014B" w:rsidRDefault="007F3658" w:rsidP="007F3658">
            <w:pPr>
              <w:rPr>
                <w:rFonts w:cs="Arial"/>
                <w:lang w:val="en"/>
              </w:rPr>
            </w:pPr>
            <w:r w:rsidRPr="0001014B">
              <w:rPr>
                <w:rFonts w:cs="Arial"/>
                <w:lang w:val="en"/>
              </w:rPr>
              <w:lastRenderedPageBreak/>
              <w:t xml:space="preserve"> </w:t>
            </w:r>
          </w:p>
          <w:p w14:paraId="2A669E20" w14:textId="77777777" w:rsidR="007F3658" w:rsidRPr="0001014B" w:rsidRDefault="007F3658" w:rsidP="007F3658">
            <w:pPr>
              <w:rPr>
                <w:rFonts w:cs="Arial"/>
                <w:lang w:val="en"/>
              </w:rPr>
            </w:pPr>
            <w:r w:rsidRPr="0001014B">
              <w:rPr>
                <w:rFonts w:cs="Arial"/>
                <w:lang w:val="en"/>
              </w:rPr>
              <w:t>Schools can resume non-overnight domestic educational visits. These trips should include any trips for pupils with SEND connected with their preparation for adulthood.</w:t>
            </w:r>
          </w:p>
          <w:p w14:paraId="3DCCE9D2" w14:textId="77777777" w:rsidR="00E947C4" w:rsidRPr="0001014B" w:rsidRDefault="007F3658" w:rsidP="007F3658">
            <w:pPr>
              <w:rPr>
                <w:rFonts w:cs="Arial"/>
              </w:rPr>
            </w:pPr>
            <w:r w:rsidRPr="0001014B">
              <w:rPr>
                <w:rFonts w:cs="Arial"/>
                <w:lang w:val="en"/>
              </w:rPr>
              <w:t>Risk assessment will be needed</w:t>
            </w:r>
          </w:p>
        </w:tc>
        <w:tc>
          <w:tcPr>
            <w:tcW w:w="1102" w:type="dxa"/>
          </w:tcPr>
          <w:p w14:paraId="7932FFF7" w14:textId="77777777" w:rsidR="00E947C4" w:rsidRPr="0001014B" w:rsidRDefault="00BF7FC3">
            <w:pPr>
              <w:rPr>
                <w:rFonts w:cs="Arial"/>
              </w:rPr>
            </w:pPr>
            <w:r w:rsidRPr="0001014B">
              <w:rPr>
                <w:rFonts w:cs="Arial"/>
              </w:rPr>
              <w:lastRenderedPageBreak/>
              <w:t>JWS/SHW</w:t>
            </w:r>
          </w:p>
        </w:tc>
        <w:tc>
          <w:tcPr>
            <w:tcW w:w="1079" w:type="dxa"/>
          </w:tcPr>
          <w:p w14:paraId="3492AF67" w14:textId="77777777" w:rsidR="00E947C4" w:rsidRPr="0001014B" w:rsidRDefault="00BF7FC3">
            <w:pPr>
              <w:rPr>
                <w:rFonts w:cs="Arial"/>
              </w:rPr>
            </w:pPr>
            <w:r w:rsidRPr="0001014B">
              <w:rPr>
                <w:rFonts w:cs="Arial"/>
              </w:rPr>
              <w:t>M</w:t>
            </w:r>
          </w:p>
        </w:tc>
        <w:tc>
          <w:tcPr>
            <w:tcW w:w="4439" w:type="dxa"/>
          </w:tcPr>
          <w:p w14:paraId="7A5FC1E1" w14:textId="671A95EC" w:rsidR="00E947C4" w:rsidRPr="0001014B" w:rsidRDefault="007F3658" w:rsidP="005B2ADF">
            <w:pPr>
              <w:rPr>
                <w:rFonts w:cs="Arial"/>
              </w:rPr>
            </w:pPr>
            <w:r w:rsidRPr="0001014B">
              <w:rPr>
                <w:rFonts w:cs="Arial"/>
                <w:iCs/>
              </w:rPr>
              <w:t>If any are to be planned for, a full risk assessment will be provided</w:t>
            </w:r>
            <w:r w:rsidR="00A66C47">
              <w:rPr>
                <w:rFonts w:cs="Arial"/>
                <w:iCs/>
              </w:rPr>
              <w:t>, i</w:t>
            </w:r>
            <w:r w:rsidRPr="0001014B">
              <w:rPr>
                <w:rFonts w:cs="Arial"/>
                <w:iCs/>
              </w:rPr>
              <w:t>ncluding consideration of COVID 19 measures.</w:t>
            </w:r>
          </w:p>
        </w:tc>
        <w:tc>
          <w:tcPr>
            <w:tcW w:w="1272" w:type="dxa"/>
          </w:tcPr>
          <w:p w14:paraId="469DCF2C" w14:textId="77777777" w:rsidR="00E947C4" w:rsidRDefault="00BF7FC3">
            <w:r>
              <w:t>Ongoing</w:t>
            </w:r>
          </w:p>
        </w:tc>
        <w:tc>
          <w:tcPr>
            <w:tcW w:w="1283" w:type="dxa"/>
          </w:tcPr>
          <w:p w14:paraId="2F219D55" w14:textId="77777777" w:rsidR="00E947C4" w:rsidRDefault="00BF7FC3">
            <w:r>
              <w:t>L</w:t>
            </w:r>
          </w:p>
        </w:tc>
      </w:tr>
      <w:tr w:rsidR="003F036C" w14:paraId="0823FCD9" w14:textId="77777777" w:rsidTr="005C2EDF">
        <w:tc>
          <w:tcPr>
            <w:tcW w:w="1668" w:type="dxa"/>
          </w:tcPr>
          <w:p w14:paraId="32DA607A" w14:textId="77777777" w:rsidR="003F036C" w:rsidRPr="0001014B" w:rsidRDefault="003F036C" w:rsidP="0037590C">
            <w:pPr>
              <w:rPr>
                <w:rFonts w:cs="Arial"/>
              </w:rPr>
            </w:pPr>
            <w:r w:rsidRPr="0001014B">
              <w:rPr>
                <w:rFonts w:cs="Arial"/>
              </w:rPr>
              <w:t>Staffing</w:t>
            </w:r>
          </w:p>
        </w:tc>
        <w:tc>
          <w:tcPr>
            <w:tcW w:w="3331" w:type="dxa"/>
          </w:tcPr>
          <w:p w14:paraId="7EB3F771" w14:textId="77777777" w:rsidR="003F036C" w:rsidRPr="0001014B" w:rsidRDefault="003F036C" w:rsidP="0037590C">
            <w:pPr>
              <w:rPr>
                <w:rFonts w:cs="Arial"/>
                <w:lang w:val="en"/>
              </w:rPr>
            </w:pPr>
            <w:r w:rsidRPr="0001014B">
              <w:rPr>
                <w:rFonts w:cs="Arial"/>
                <w:lang w:val="en"/>
              </w:rPr>
              <w:t>It is expected that most staff will attend school.</w:t>
            </w:r>
          </w:p>
          <w:p w14:paraId="5928A30F" w14:textId="77777777" w:rsidR="003F036C" w:rsidRPr="0001014B" w:rsidRDefault="003F036C" w:rsidP="0037590C">
            <w:pPr>
              <w:rPr>
                <w:rFonts w:cs="Arial"/>
                <w:lang w:val="en"/>
              </w:rPr>
            </w:pPr>
          </w:p>
          <w:p w14:paraId="7C8B4692" w14:textId="77777777" w:rsidR="003F036C" w:rsidRPr="0001014B" w:rsidRDefault="003F036C" w:rsidP="0037590C">
            <w:pPr>
              <w:rPr>
                <w:rFonts w:cs="Arial"/>
                <w:lang w:val="en"/>
              </w:rPr>
            </w:pPr>
            <w:r w:rsidRPr="0001014B">
              <w:rPr>
                <w:rFonts w:cs="Arial"/>
                <w:lang w:val="en"/>
              </w:rPr>
              <w:t>Some people with particular characteristics may be at increased risk from coronavirus. If people with these significant risk factors are concerned, schools should discuss their concerns, explain the measures in place to reduce risks and try to accommodate additional measures where appropriate.</w:t>
            </w:r>
          </w:p>
          <w:p w14:paraId="061F3E63" w14:textId="77777777" w:rsidR="003F036C" w:rsidRPr="0001014B" w:rsidRDefault="003F036C" w:rsidP="0037590C">
            <w:pPr>
              <w:rPr>
                <w:rFonts w:cs="Arial"/>
                <w:lang w:val="en"/>
              </w:rPr>
            </w:pPr>
          </w:p>
          <w:p w14:paraId="42C70870" w14:textId="77777777" w:rsidR="003F036C" w:rsidRPr="0001014B" w:rsidRDefault="003F036C" w:rsidP="00530771">
            <w:pPr>
              <w:rPr>
                <w:rFonts w:cs="Arial"/>
              </w:rPr>
            </w:pPr>
          </w:p>
        </w:tc>
        <w:tc>
          <w:tcPr>
            <w:tcW w:w="1102" w:type="dxa"/>
          </w:tcPr>
          <w:p w14:paraId="689B8DF9" w14:textId="77777777" w:rsidR="003F036C" w:rsidRPr="0001014B" w:rsidRDefault="003F036C" w:rsidP="0037590C">
            <w:pPr>
              <w:rPr>
                <w:rFonts w:cs="Arial"/>
              </w:rPr>
            </w:pPr>
            <w:r w:rsidRPr="0001014B">
              <w:rPr>
                <w:rFonts w:cs="Arial"/>
              </w:rPr>
              <w:t>SLN/SHW/JWS</w:t>
            </w:r>
          </w:p>
        </w:tc>
        <w:tc>
          <w:tcPr>
            <w:tcW w:w="1079" w:type="dxa"/>
          </w:tcPr>
          <w:p w14:paraId="32A268C4" w14:textId="77777777" w:rsidR="003F036C" w:rsidRPr="0001014B" w:rsidRDefault="004F0C47" w:rsidP="0037590C">
            <w:pPr>
              <w:rPr>
                <w:rFonts w:cs="Arial"/>
              </w:rPr>
            </w:pPr>
            <w:r>
              <w:rPr>
                <w:rFonts w:cs="Arial"/>
              </w:rPr>
              <w:t>M</w:t>
            </w:r>
          </w:p>
        </w:tc>
        <w:tc>
          <w:tcPr>
            <w:tcW w:w="4439" w:type="dxa"/>
          </w:tcPr>
          <w:p w14:paraId="1B9A02D8" w14:textId="77777777" w:rsidR="003F036C" w:rsidRPr="0001014B" w:rsidRDefault="003F036C" w:rsidP="0037590C">
            <w:pPr>
              <w:rPr>
                <w:rFonts w:cs="Arial"/>
                <w:iCs/>
              </w:rPr>
            </w:pPr>
            <w:r w:rsidRPr="0001014B">
              <w:rPr>
                <w:rFonts w:cs="Arial"/>
                <w:iCs/>
              </w:rPr>
              <w:t>Staff informed</w:t>
            </w:r>
          </w:p>
          <w:p w14:paraId="7E6BD190" w14:textId="77777777" w:rsidR="003F036C" w:rsidRPr="0001014B" w:rsidRDefault="003F036C" w:rsidP="0037590C">
            <w:pPr>
              <w:rPr>
                <w:rFonts w:cs="Arial"/>
                <w:iCs/>
              </w:rPr>
            </w:pPr>
          </w:p>
          <w:p w14:paraId="09536AE4" w14:textId="45AE9F73" w:rsidR="003F036C" w:rsidRPr="0001014B" w:rsidRDefault="003F036C" w:rsidP="0037590C">
            <w:pPr>
              <w:rPr>
                <w:rFonts w:cs="Arial"/>
                <w:iCs/>
              </w:rPr>
            </w:pPr>
            <w:r w:rsidRPr="0001014B">
              <w:rPr>
                <w:rFonts w:cs="Arial"/>
                <w:iCs/>
              </w:rPr>
              <w:t xml:space="preserve">Twice weekly Lateral Flow Tests available </w:t>
            </w:r>
          </w:p>
          <w:p w14:paraId="60385DC1" w14:textId="77777777" w:rsidR="003F036C" w:rsidRPr="0001014B" w:rsidRDefault="003F036C" w:rsidP="0037590C">
            <w:pPr>
              <w:rPr>
                <w:rFonts w:cs="Arial"/>
                <w:iCs/>
              </w:rPr>
            </w:pPr>
          </w:p>
          <w:p w14:paraId="6BFBEC49" w14:textId="77777777" w:rsidR="003F036C" w:rsidRPr="0001014B" w:rsidRDefault="003F036C" w:rsidP="0037590C">
            <w:pPr>
              <w:rPr>
                <w:rFonts w:cs="Arial"/>
                <w:iCs/>
              </w:rPr>
            </w:pPr>
          </w:p>
          <w:p w14:paraId="3AA49AE4" w14:textId="77777777" w:rsidR="003F036C" w:rsidRPr="0001014B" w:rsidRDefault="003F036C" w:rsidP="0037590C">
            <w:pPr>
              <w:rPr>
                <w:rFonts w:cs="Arial"/>
              </w:rPr>
            </w:pPr>
            <w:r w:rsidRPr="0001014B">
              <w:rPr>
                <w:rFonts w:cs="Arial"/>
                <w:iCs/>
              </w:rPr>
              <w:t>Staff to contact HR if they need to discuss any concerns.</w:t>
            </w:r>
          </w:p>
        </w:tc>
        <w:tc>
          <w:tcPr>
            <w:tcW w:w="1272" w:type="dxa"/>
          </w:tcPr>
          <w:p w14:paraId="57D6E5BB" w14:textId="77777777" w:rsidR="003F036C" w:rsidRDefault="0001014B" w:rsidP="0037590C">
            <w:r>
              <w:t>Ongoing</w:t>
            </w:r>
          </w:p>
        </w:tc>
        <w:tc>
          <w:tcPr>
            <w:tcW w:w="1283" w:type="dxa"/>
          </w:tcPr>
          <w:p w14:paraId="6A382D05" w14:textId="77777777" w:rsidR="003F036C" w:rsidRDefault="004F0C47" w:rsidP="0037590C">
            <w:r>
              <w:t>L</w:t>
            </w:r>
          </w:p>
        </w:tc>
      </w:tr>
      <w:tr w:rsidR="0001014B" w14:paraId="7B19264F" w14:textId="77777777" w:rsidTr="005C2EDF">
        <w:tc>
          <w:tcPr>
            <w:tcW w:w="1668" w:type="dxa"/>
          </w:tcPr>
          <w:p w14:paraId="67A7D71D" w14:textId="77777777" w:rsidR="0001014B" w:rsidRPr="0001014B" w:rsidRDefault="0001014B" w:rsidP="0037590C">
            <w:pPr>
              <w:rPr>
                <w:rFonts w:cs="Arial"/>
              </w:rPr>
            </w:pPr>
            <w:r w:rsidRPr="0001014B">
              <w:rPr>
                <w:rFonts w:cs="Arial"/>
              </w:rPr>
              <w:t>School Workforce</w:t>
            </w:r>
          </w:p>
          <w:p w14:paraId="2CF45BE9" w14:textId="77777777" w:rsidR="0001014B" w:rsidRPr="0001014B" w:rsidRDefault="0001014B" w:rsidP="0037590C">
            <w:pPr>
              <w:rPr>
                <w:rFonts w:cs="Arial"/>
              </w:rPr>
            </w:pPr>
          </w:p>
          <w:p w14:paraId="3576D475" w14:textId="77777777" w:rsidR="0001014B" w:rsidRPr="0001014B" w:rsidRDefault="0001014B" w:rsidP="0037590C">
            <w:pPr>
              <w:rPr>
                <w:rFonts w:cs="Arial"/>
              </w:rPr>
            </w:pPr>
          </w:p>
          <w:p w14:paraId="2AC16C0A" w14:textId="77777777" w:rsidR="0001014B" w:rsidRPr="0001014B" w:rsidRDefault="0001014B" w:rsidP="0037590C">
            <w:pPr>
              <w:rPr>
                <w:rFonts w:cs="Arial"/>
              </w:rPr>
            </w:pPr>
          </w:p>
          <w:p w14:paraId="595A85D0" w14:textId="77777777" w:rsidR="0001014B" w:rsidRPr="0001014B" w:rsidRDefault="0001014B" w:rsidP="0037590C">
            <w:pPr>
              <w:rPr>
                <w:rFonts w:cs="Arial"/>
              </w:rPr>
            </w:pPr>
          </w:p>
          <w:p w14:paraId="00CC4FAA" w14:textId="77777777" w:rsidR="0001014B" w:rsidRPr="0001014B" w:rsidRDefault="0001014B" w:rsidP="0037590C">
            <w:pPr>
              <w:rPr>
                <w:rFonts w:cs="Arial"/>
              </w:rPr>
            </w:pPr>
          </w:p>
          <w:p w14:paraId="3918CABB" w14:textId="77777777" w:rsidR="0001014B" w:rsidRPr="0001014B" w:rsidRDefault="0001014B" w:rsidP="0037590C">
            <w:pPr>
              <w:rPr>
                <w:rFonts w:cs="Arial"/>
              </w:rPr>
            </w:pPr>
          </w:p>
          <w:p w14:paraId="07263497" w14:textId="77777777" w:rsidR="0001014B" w:rsidRPr="0001014B" w:rsidRDefault="0001014B" w:rsidP="0037590C">
            <w:pPr>
              <w:rPr>
                <w:rFonts w:cs="Arial"/>
              </w:rPr>
            </w:pPr>
          </w:p>
          <w:p w14:paraId="5FBC3CD3" w14:textId="77777777" w:rsidR="0001014B" w:rsidRPr="0001014B" w:rsidRDefault="0001014B" w:rsidP="0037590C">
            <w:pPr>
              <w:rPr>
                <w:rFonts w:cs="Arial"/>
              </w:rPr>
            </w:pPr>
          </w:p>
          <w:p w14:paraId="53765ECA" w14:textId="77777777" w:rsidR="0001014B" w:rsidRPr="0001014B" w:rsidRDefault="0001014B" w:rsidP="0037590C">
            <w:pPr>
              <w:rPr>
                <w:rFonts w:cs="Arial"/>
              </w:rPr>
            </w:pPr>
          </w:p>
          <w:p w14:paraId="7F1F5A0C" w14:textId="77777777" w:rsidR="0001014B" w:rsidRPr="0001014B" w:rsidRDefault="0001014B" w:rsidP="0037590C">
            <w:pPr>
              <w:rPr>
                <w:rFonts w:cs="Arial"/>
              </w:rPr>
            </w:pPr>
          </w:p>
          <w:p w14:paraId="70CE896C" w14:textId="77777777" w:rsidR="0001014B" w:rsidRPr="0001014B" w:rsidRDefault="0001014B" w:rsidP="0037590C">
            <w:pPr>
              <w:rPr>
                <w:rFonts w:cs="Arial"/>
              </w:rPr>
            </w:pPr>
          </w:p>
          <w:p w14:paraId="3E7AF93C" w14:textId="77777777" w:rsidR="0001014B" w:rsidRPr="0001014B" w:rsidRDefault="0001014B" w:rsidP="0037590C">
            <w:pPr>
              <w:rPr>
                <w:rFonts w:cs="Arial"/>
              </w:rPr>
            </w:pPr>
          </w:p>
          <w:p w14:paraId="0EB83629" w14:textId="77777777" w:rsidR="0001014B" w:rsidRPr="0001014B" w:rsidRDefault="0001014B" w:rsidP="0037590C">
            <w:pPr>
              <w:rPr>
                <w:rFonts w:cs="Arial"/>
              </w:rPr>
            </w:pPr>
          </w:p>
          <w:p w14:paraId="4C0281AF" w14:textId="77777777" w:rsidR="0001014B" w:rsidRPr="0001014B" w:rsidRDefault="0001014B" w:rsidP="0037590C">
            <w:pPr>
              <w:rPr>
                <w:rFonts w:cs="Arial"/>
              </w:rPr>
            </w:pPr>
          </w:p>
          <w:p w14:paraId="1735F8A8" w14:textId="77777777" w:rsidR="0001014B" w:rsidRPr="0001014B" w:rsidRDefault="0001014B" w:rsidP="0037590C">
            <w:pPr>
              <w:rPr>
                <w:rFonts w:cs="Arial"/>
              </w:rPr>
            </w:pPr>
          </w:p>
          <w:p w14:paraId="0C9115F5" w14:textId="77777777" w:rsidR="0001014B" w:rsidRPr="0001014B" w:rsidRDefault="0001014B" w:rsidP="0037590C">
            <w:pPr>
              <w:rPr>
                <w:rFonts w:cs="Arial"/>
              </w:rPr>
            </w:pPr>
          </w:p>
          <w:p w14:paraId="35041213" w14:textId="77777777" w:rsidR="0001014B" w:rsidRPr="0001014B" w:rsidRDefault="0001014B" w:rsidP="0037590C">
            <w:pPr>
              <w:rPr>
                <w:rFonts w:cs="Arial"/>
              </w:rPr>
            </w:pPr>
          </w:p>
          <w:p w14:paraId="783633F9" w14:textId="77777777" w:rsidR="0001014B" w:rsidRPr="0001014B" w:rsidRDefault="0001014B" w:rsidP="0037590C">
            <w:pPr>
              <w:rPr>
                <w:rFonts w:cs="Arial"/>
              </w:rPr>
            </w:pPr>
          </w:p>
          <w:p w14:paraId="5274C5D3" w14:textId="77777777" w:rsidR="0001014B" w:rsidRPr="0001014B" w:rsidRDefault="0001014B" w:rsidP="0037590C">
            <w:pPr>
              <w:rPr>
                <w:rFonts w:cs="Arial"/>
              </w:rPr>
            </w:pPr>
          </w:p>
          <w:p w14:paraId="64D61EEB" w14:textId="77777777" w:rsidR="0001014B" w:rsidRPr="0001014B" w:rsidRDefault="0001014B" w:rsidP="0037590C">
            <w:pPr>
              <w:rPr>
                <w:rFonts w:cs="Arial"/>
              </w:rPr>
            </w:pPr>
          </w:p>
          <w:p w14:paraId="056D1376" w14:textId="77777777" w:rsidR="0001014B" w:rsidRPr="0001014B" w:rsidRDefault="0001014B" w:rsidP="0037590C">
            <w:pPr>
              <w:rPr>
                <w:rFonts w:cs="Arial"/>
              </w:rPr>
            </w:pPr>
          </w:p>
          <w:p w14:paraId="44905389" w14:textId="77777777" w:rsidR="0001014B" w:rsidRPr="0001014B" w:rsidRDefault="0001014B" w:rsidP="0037590C">
            <w:pPr>
              <w:rPr>
                <w:rFonts w:cs="Arial"/>
              </w:rPr>
            </w:pPr>
          </w:p>
          <w:p w14:paraId="6FE1750D" w14:textId="77777777" w:rsidR="0001014B" w:rsidRPr="0001014B" w:rsidRDefault="0001014B" w:rsidP="0037590C">
            <w:pPr>
              <w:rPr>
                <w:rFonts w:cs="Arial"/>
              </w:rPr>
            </w:pPr>
          </w:p>
          <w:p w14:paraId="37545C19" w14:textId="77777777" w:rsidR="0001014B" w:rsidRPr="0001014B" w:rsidRDefault="0001014B" w:rsidP="0037590C">
            <w:pPr>
              <w:rPr>
                <w:rFonts w:cs="Arial"/>
              </w:rPr>
            </w:pPr>
          </w:p>
          <w:p w14:paraId="3A5E05F9" w14:textId="77777777" w:rsidR="0001014B" w:rsidRPr="0001014B" w:rsidRDefault="0001014B" w:rsidP="0037590C">
            <w:pPr>
              <w:rPr>
                <w:rFonts w:cs="Arial"/>
              </w:rPr>
            </w:pPr>
          </w:p>
          <w:p w14:paraId="4417E199" w14:textId="77777777" w:rsidR="0001014B" w:rsidRPr="0001014B" w:rsidRDefault="0001014B" w:rsidP="0037590C">
            <w:pPr>
              <w:rPr>
                <w:rFonts w:cs="Arial"/>
              </w:rPr>
            </w:pPr>
          </w:p>
          <w:p w14:paraId="633670A3" w14:textId="77777777" w:rsidR="0001014B" w:rsidRPr="0001014B" w:rsidRDefault="0001014B" w:rsidP="0037590C">
            <w:pPr>
              <w:rPr>
                <w:rFonts w:cs="Arial"/>
              </w:rPr>
            </w:pPr>
          </w:p>
          <w:p w14:paraId="3A8C170D" w14:textId="77777777" w:rsidR="0001014B" w:rsidRPr="0001014B" w:rsidRDefault="0001014B" w:rsidP="0037590C">
            <w:pPr>
              <w:rPr>
                <w:rFonts w:cs="Arial"/>
              </w:rPr>
            </w:pPr>
          </w:p>
          <w:p w14:paraId="2B5D0E8A" w14:textId="77777777" w:rsidR="0001014B" w:rsidRPr="0001014B" w:rsidRDefault="0001014B" w:rsidP="0037590C">
            <w:pPr>
              <w:rPr>
                <w:rFonts w:cs="Arial"/>
              </w:rPr>
            </w:pPr>
          </w:p>
          <w:p w14:paraId="2C037C2E" w14:textId="77777777" w:rsidR="0001014B" w:rsidRPr="0001014B" w:rsidRDefault="0001014B" w:rsidP="0037590C">
            <w:pPr>
              <w:rPr>
                <w:rFonts w:cs="Arial"/>
              </w:rPr>
            </w:pPr>
          </w:p>
          <w:p w14:paraId="1CBFC575" w14:textId="77777777" w:rsidR="0001014B" w:rsidRPr="0001014B" w:rsidRDefault="0001014B" w:rsidP="0037590C">
            <w:pPr>
              <w:rPr>
                <w:rFonts w:cs="Arial"/>
              </w:rPr>
            </w:pPr>
          </w:p>
          <w:p w14:paraId="0406DDB1" w14:textId="77777777" w:rsidR="0001014B" w:rsidRPr="0001014B" w:rsidRDefault="0001014B" w:rsidP="0037590C">
            <w:pPr>
              <w:rPr>
                <w:rFonts w:cs="Arial"/>
              </w:rPr>
            </w:pPr>
          </w:p>
          <w:p w14:paraId="16738E05" w14:textId="77777777" w:rsidR="0001014B" w:rsidRPr="0001014B" w:rsidRDefault="0001014B" w:rsidP="0037590C">
            <w:pPr>
              <w:rPr>
                <w:rFonts w:cs="Arial"/>
              </w:rPr>
            </w:pPr>
          </w:p>
          <w:p w14:paraId="6A1C0A90" w14:textId="77777777" w:rsidR="0001014B" w:rsidRPr="0001014B" w:rsidRDefault="0001014B" w:rsidP="0037590C">
            <w:pPr>
              <w:rPr>
                <w:rFonts w:cs="Arial"/>
              </w:rPr>
            </w:pPr>
          </w:p>
          <w:p w14:paraId="50CE31B8" w14:textId="77777777" w:rsidR="0001014B" w:rsidRPr="0001014B" w:rsidRDefault="0001014B" w:rsidP="0037590C">
            <w:pPr>
              <w:rPr>
                <w:rFonts w:cs="Arial"/>
              </w:rPr>
            </w:pPr>
          </w:p>
          <w:p w14:paraId="11563FE8" w14:textId="77777777" w:rsidR="0001014B" w:rsidRPr="0001014B" w:rsidRDefault="0001014B" w:rsidP="0037590C">
            <w:pPr>
              <w:rPr>
                <w:rFonts w:cs="Arial"/>
              </w:rPr>
            </w:pPr>
          </w:p>
          <w:p w14:paraId="34DE5583" w14:textId="77777777" w:rsidR="0001014B" w:rsidRPr="0001014B" w:rsidRDefault="0001014B" w:rsidP="0037590C">
            <w:pPr>
              <w:rPr>
                <w:rFonts w:cs="Arial"/>
              </w:rPr>
            </w:pPr>
          </w:p>
        </w:tc>
        <w:tc>
          <w:tcPr>
            <w:tcW w:w="3331" w:type="dxa"/>
          </w:tcPr>
          <w:p w14:paraId="50835F33" w14:textId="77777777" w:rsidR="004F0C47" w:rsidRDefault="004F0C47" w:rsidP="0037590C">
            <w:pPr>
              <w:rPr>
                <w:rFonts w:cs="Arial"/>
              </w:rPr>
            </w:pPr>
            <w:r w:rsidRPr="0001014B">
              <w:rPr>
                <w:rFonts w:cs="Arial"/>
              </w:rPr>
              <w:lastRenderedPageBreak/>
              <w:t xml:space="preserve">Considerations to staff wellbeing </w:t>
            </w:r>
          </w:p>
          <w:p w14:paraId="5AE814D9" w14:textId="77777777" w:rsidR="004F0C47" w:rsidRDefault="004F0C47" w:rsidP="0037590C">
            <w:pPr>
              <w:rPr>
                <w:rFonts w:cs="Arial"/>
              </w:rPr>
            </w:pPr>
          </w:p>
          <w:p w14:paraId="1474A333" w14:textId="77777777" w:rsidR="004F0C47" w:rsidRDefault="004F0C47" w:rsidP="0037590C">
            <w:pPr>
              <w:rPr>
                <w:rFonts w:cs="Arial"/>
              </w:rPr>
            </w:pPr>
          </w:p>
          <w:p w14:paraId="59A59140" w14:textId="77777777" w:rsidR="004F0C47" w:rsidRDefault="004F0C47" w:rsidP="0037590C">
            <w:pPr>
              <w:rPr>
                <w:rFonts w:cs="Arial"/>
              </w:rPr>
            </w:pPr>
          </w:p>
          <w:p w14:paraId="3FC22728" w14:textId="77777777" w:rsidR="004F0C47" w:rsidRDefault="004F0C47" w:rsidP="0037590C">
            <w:pPr>
              <w:rPr>
                <w:rFonts w:cs="Arial"/>
              </w:rPr>
            </w:pPr>
          </w:p>
          <w:p w14:paraId="1664FA62" w14:textId="77777777" w:rsidR="0001014B" w:rsidRPr="0001014B" w:rsidRDefault="0001014B" w:rsidP="0037590C">
            <w:pPr>
              <w:rPr>
                <w:rFonts w:cs="Arial"/>
              </w:rPr>
            </w:pPr>
            <w:r w:rsidRPr="0001014B">
              <w:rPr>
                <w:rFonts w:cs="Arial"/>
              </w:rPr>
              <w:t xml:space="preserve">Plans to respond to increased sickness levels are in place. </w:t>
            </w:r>
          </w:p>
          <w:p w14:paraId="3AE634B4" w14:textId="77777777" w:rsidR="0001014B" w:rsidRPr="0001014B" w:rsidRDefault="0001014B" w:rsidP="0037590C">
            <w:pPr>
              <w:rPr>
                <w:rFonts w:cs="Arial"/>
              </w:rPr>
            </w:pPr>
          </w:p>
          <w:p w14:paraId="2C80B296" w14:textId="77777777" w:rsidR="0001014B" w:rsidRPr="0001014B" w:rsidRDefault="0001014B" w:rsidP="0037590C">
            <w:pPr>
              <w:rPr>
                <w:rFonts w:cs="Arial"/>
              </w:rPr>
            </w:pPr>
          </w:p>
          <w:p w14:paraId="604FEC1F" w14:textId="77777777" w:rsidR="0001014B" w:rsidRPr="0001014B" w:rsidRDefault="0001014B" w:rsidP="0037590C">
            <w:pPr>
              <w:rPr>
                <w:rFonts w:cs="Arial"/>
              </w:rPr>
            </w:pPr>
          </w:p>
          <w:p w14:paraId="752253F9" w14:textId="77777777" w:rsidR="0001014B" w:rsidRPr="0001014B" w:rsidRDefault="0001014B" w:rsidP="0037590C">
            <w:pPr>
              <w:rPr>
                <w:rFonts w:cs="Arial"/>
              </w:rPr>
            </w:pPr>
          </w:p>
          <w:p w14:paraId="1370762C" w14:textId="77777777" w:rsidR="0001014B" w:rsidRPr="0001014B" w:rsidRDefault="0001014B" w:rsidP="0037590C">
            <w:pPr>
              <w:rPr>
                <w:rFonts w:cs="Arial"/>
              </w:rPr>
            </w:pPr>
          </w:p>
          <w:p w14:paraId="5C722736" w14:textId="77777777" w:rsidR="0001014B" w:rsidRPr="0001014B" w:rsidRDefault="0001014B" w:rsidP="0037590C">
            <w:pPr>
              <w:rPr>
                <w:rFonts w:cs="Arial"/>
                <w:lang w:val="en"/>
              </w:rPr>
            </w:pPr>
            <w:r w:rsidRPr="0001014B">
              <w:rPr>
                <w:rFonts w:cs="Arial"/>
              </w:rPr>
              <w:t>Approaches for meetings and staff training in place.</w:t>
            </w:r>
            <w:r w:rsidRPr="0001014B">
              <w:rPr>
                <w:rFonts w:cs="Arial"/>
              </w:rPr>
              <w:br/>
            </w:r>
          </w:p>
        </w:tc>
        <w:tc>
          <w:tcPr>
            <w:tcW w:w="1102" w:type="dxa"/>
          </w:tcPr>
          <w:p w14:paraId="2257296C" w14:textId="1FC5A58B" w:rsidR="0001014B" w:rsidRPr="0001014B" w:rsidRDefault="001F73E0" w:rsidP="0037590C">
            <w:pPr>
              <w:rPr>
                <w:rFonts w:cs="Arial"/>
              </w:rPr>
            </w:pPr>
            <w:r>
              <w:rPr>
                <w:rFonts w:cs="Arial"/>
              </w:rPr>
              <w:lastRenderedPageBreak/>
              <w:t>CFD/</w:t>
            </w:r>
            <w:proofErr w:type="spellStart"/>
            <w:r>
              <w:rPr>
                <w:rFonts w:cs="Arial"/>
              </w:rPr>
              <w:t>jRH</w:t>
            </w:r>
            <w:proofErr w:type="spellEnd"/>
            <w:r>
              <w:rPr>
                <w:rFonts w:cs="Arial"/>
              </w:rPr>
              <w:t>/SHW/JWS</w:t>
            </w:r>
          </w:p>
        </w:tc>
        <w:tc>
          <w:tcPr>
            <w:tcW w:w="1079" w:type="dxa"/>
          </w:tcPr>
          <w:p w14:paraId="04DCCFCE" w14:textId="77777777" w:rsidR="0001014B" w:rsidRPr="0001014B" w:rsidRDefault="0001014B" w:rsidP="0037590C">
            <w:pPr>
              <w:rPr>
                <w:rFonts w:cs="Arial"/>
              </w:rPr>
            </w:pPr>
            <w:r w:rsidRPr="0001014B">
              <w:rPr>
                <w:rFonts w:cs="Arial"/>
              </w:rPr>
              <w:t>M</w:t>
            </w:r>
          </w:p>
        </w:tc>
        <w:tc>
          <w:tcPr>
            <w:tcW w:w="4439" w:type="dxa"/>
          </w:tcPr>
          <w:p w14:paraId="261CD4D3" w14:textId="77777777" w:rsidR="004F0C47" w:rsidRDefault="004F0C47" w:rsidP="0037590C">
            <w:pPr>
              <w:pStyle w:val="NormalWeb"/>
              <w:rPr>
                <w:rFonts w:asciiTheme="minorHAnsi" w:hAnsiTheme="minorHAnsi" w:cs="Arial"/>
                <w:iCs/>
                <w:sz w:val="22"/>
                <w:szCs w:val="22"/>
              </w:rPr>
            </w:pPr>
            <w:r w:rsidRPr="0001014B">
              <w:rPr>
                <w:rFonts w:asciiTheme="minorHAnsi" w:hAnsiTheme="minorHAnsi" w:cs="Arial"/>
                <w:iCs/>
                <w:sz w:val="22"/>
                <w:szCs w:val="22"/>
              </w:rPr>
              <w:t>Wellbeing information and help is available via the employee assistance programme. As well as help and guidance from line managers and HR.</w:t>
            </w:r>
          </w:p>
          <w:p w14:paraId="3B1D64F7" w14:textId="77777777" w:rsidR="0001014B" w:rsidRPr="0001014B" w:rsidRDefault="0001014B" w:rsidP="0037590C">
            <w:pPr>
              <w:pStyle w:val="NormalWeb"/>
              <w:rPr>
                <w:rFonts w:asciiTheme="minorHAnsi" w:eastAsiaTheme="minorHAnsi" w:hAnsiTheme="minorHAnsi" w:cs="Arial"/>
                <w:iCs/>
                <w:sz w:val="22"/>
                <w:szCs w:val="22"/>
                <w:lang w:eastAsia="en-US"/>
              </w:rPr>
            </w:pPr>
            <w:r w:rsidRPr="0001014B">
              <w:rPr>
                <w:rFonts w:asciiTheme="minorHAnsi" w:eastAsiaTheme="minorHAnsi" w:hAnsiTheme="minorHAnsi" w:cs="Arial"/>
                <w:iCs/>
                <w:sz w:val="22"/>
                <w:szCs w:val="22"/>
                <w:lang w:eastAsia="en-US"/>
              </w:rPr>
              <w:t xml:space="preserve">The school has </w:t>
            </w:r>
            <w:proofErr w:type="gramStart"/>
            <w:r w:rsidRPr="0001014B">
              <w:rPr>
                <w:rFonts w:asciiTheme="minorHAnsi" w:eastAsiaTheme="minorHAnsi" w:hAnsiTheme="minorHAnsi" w:cs="Arial"/>
                <w:iCs/>
                <w:sz w:val="22"/>
                <w:szCs w:val="22"/>
                <w:lang w:eastAsia="en-US"/>
              </w:rPr>
              <w:t>adequate  level</w:t>
            </w:r>
            <w:proofErr w:type="gramEnd"/>
            <w:r w:rsidRPr="0001014B">
              <w:rPr>
                <w:rFonts w:asciiTheme="minorHAnsi" w:eastAsiaTheme="minorHAnsi" w:hAnsiTheme="minorHAnsi" w:cs="Arial"/>
                <w:iCs/>
                <w:sz w:val="22"/>
                <w:szCs w:val="22"/>
                <w:lang w:eastAsia="en-US"/>
              </w:rPr>
              <w:t xml:space="preserve"> 3 safeguarding trained staff to allow for absences.</w:t>
            </w:r>
          </w:p>
          <w:p w14:paraId="71B7280D" w14:textId="77777777" w:rsidR="0001014B" w:rsidRPr="0001014B" w:rsidRDefault="0001014B" w:rsidP="0037590C">
            <w:pPr>
              <w:rPr>
                <w:rFonts w:cs="Arial"/>
                <w:iCs/>
              </w:rPr>
            </w:pPr>
            <w:r w:rsidRPr="0001014B">
              <w:rPr>
                <w:rFonts w:cs="Arial"/>
                <w:iCs/>
              </w:rPr>
              <w:t xml:space="preserve">Use </w:t>
            </w:r>
            <w:proofErr w:type="gramStart"/>
            <w:r w:rsidRPr="0001014B">
              <w:rPr>
                <w:rFonts w:cs="Arial"/>
                <w:iCs/>
              </w:rPr>
              <w:t>of  Cover</w:t>
            </w:r>
            <w:proofErr w:type="gramEnd"/>
            <w:r w:rsidRPr="0001014B">
              <w:rPr>
                <w:rFonts w:cs="Arial"/>
                <w:iCs/>
              </w:rPr>
              <w:t xml:space="preserve"> Supervisors, regular supply and other in house options to be considered before bringing in agency supply.</w:t>
            </w:r>
          </w:p>
          <w:p w14:paraId="1A887023" w14:textId="77777777" w:rsidR="0001014B" w:rsidRPr="0001014B" w:rsidRDefault="0001014B" w:rsidP="0037590C">
            <w:pPr>
              <w:rPr>
                <w:rFonts w:cs="Arial"/>
                <w:iCs/>
              </w:rPr>
            </w:pPr>
          </w:p>
          <w:p w14:paraId="2E2ED037" w14:textId="04107935" w:rsidR="0001014B" w:rsidRPr="0001014B" w:rsidRDefault="0001014B" w:rsidP="0037590C">
            <w:pPr>
              <w:ind w:right="-112"/>
              <w:rPr>
                <w:rFonts w:cs="Arial"/>
                <w:bCs/>
              </w:rPr>
            </w:pPr>
            <w:r w:rsidRPr="0001014B">
              <w:rPr>
                <w:rFonts w:cs="Arial"/>
                <w:bCs/>
              </w:rPr>
              <w:t xml:space="preserve">Physical meetings should take place in a space to allow for appropriate social distancing, for large faculties this may mean using very large spaces </w:t>
            </w:r>
            <w:r w:rsidR="00A66C47" w:rsidRPr="0001014B">
              <w:rPr>
                <w:rFonts w:cs="Arial"/>
                <w:bCs/>
              </w:rPr>
              <w:t>e.g.</w:t>
            </w:r>
            <w:r w:rsidRPr="0001014B">
              <w:rPr>
                <w:rFonts w:cs="Arial"/>
                <w:bCs/>
              </w:rPr>
              <w:t xml:space="preserve"> hall, 6</w:t>
            </w:r>
            <w:r w:rsidRPr="0001014B">
              <w:rPr>
                <w:rFonts w:cs="Arial"/>
                <w:bCs/>
                <w:vertAlign w:val="superscript"/>
              </w:rPr>
              <w:t>th</w:t>
            </w:r>
            <w:r w:rsidRPr="0001014B">
              <w:rPr>
                <w:rFonts w:cs="Arial"/>
                <w:bCs/>
              </w:rPr>
              <w:t xml:space="preserve"> study etc.</w:t>
            </w:r>
          </w:p>
          <w:p w14:paraId="54F6996F" w14:textId="77777777" w:rsidR="0001014B" w:rsidRPr="0001014B" w:rsidRDefault="0001014B" w:rsidP="0037590C">
            <w:pPr>
              <w:ind w:right="-112"/>
              <w:rPr>
                <w:rFonts w:cs="Arial"/>
                <w:bCs/>
              </w:rPr>
            </w:pPr>
          </w:p>
          <w:p w14:paraId="13690DCB" w14:textId="58B5B4D4" w:rsidR="0001014B" w:rsidRPr="0001014B" w:rsidRDefault="0001014B" w:rsidP="0037590C">
            <w:pPr>
              <w:ind w:right="-112"/>
              <w:rPr>
                <w:rFonts w:cs="Arial"/>
                <w:bCs/>
              </w:rPr>
            </w:pPr>
            <w:r w:rsidRPr="0001014B">
              <w:rPr>
                <w:rFonts w:cs="Arial"/>
                <w:bCs/>
              </w:rPr>
              <w:t xml:space="preserve">Remote meetings to be monitored by Line Manager </w:t>
            </w:r>
            <w:r w:rsidR="00182992">
              <w:rPr>
                <w:rFonts w:cs="Arial"/>
                <w:bCs/>
              </w:rPr>
              <w:t>dropping</w:t>
            </w:r>
            <w:r w:rsidRPr="0001014B">
              <w:rPr>
                <w:rFonts w:cs="Arial"/>
                <w:bCs/>
              </w:rPr>
              <w:t xml:space="preserve"> in. </w:t>
            </w:r>
          </w:p>
          <w:p w14:paraId="4042EFC0" w14:textId="77777777" w:rsidR="0001014B" w:rsidRPr="0001014B" w:rsidRDefault="0001014B" w:rsidP="0037590C">
            <w:pPr>
              <w:ind w:right="-112"/>
              <w:rPr>
                <w:rFonts w:cs="Arial"/>
                <w:bCs/>
              </w:rPr>
            </w:pPr>
            <w:r w:rsidRPr="0001014B">
              <w:rPr>
                <w:rFonts w:cs="Arial"/>
                <w:bCs/>
              </w:rPr>
              <w:t>Staff to access training remotely where possible.</w:t>
            </w:r>
          </w:p>
          <w:p w14:paraId="62F46BC5" w14:textId="5DDE6009" w:rsidR="0001014B" w:rsidRPr="0001014B" w:rsidRDefault="0001014B" w:rsidP="0037590C">
            <w:pPr>
              <w:rPr>
                <w:rFonts w:cs="Arial"/>
                <w:bCs/>
              </w:rPr>
            </w:pPr>
            <w:r w:rsidRPr="0001014B">
              <w:rPr>
                <w:rFonts w:cs="Arial"/>
                <w:bCs/>
              </w:rPr>
              <w:t>In-house training, if carried out physically will have to be planned very carefu</w:t>
            </w:r>
            <w:r w:rsidR="00530771">
              <w:rPr>
                <w:rFonts w:cs="Arial"/>
                <w:bCs/>
              </w:rPr>
              <w:t>lly in appropriate sized groups.</w:t>
            </w:r>
          </w:p>
          <w:p w14:paraId="3EFD5C62" w14:textId="77777777" w:rsidR="0001014B" w:rsidRPr="0001014B" w:rsidRDefault="0001014B" w:rsidP="0037590C">
            <w:pPr>
              <w:rPr>
                <w:rFonts w:cs="Arial"/>
                <w:iCs/>
              </w:rPr>
            </w:pPr>
          </w:p>
        </w:tc>
        <w:tc>
          <w:tcPr>
            <w:tcW w:w="1272" w:type="dxa"/>
          </w:tcPr>
          <w:p w14:paraId="18CDEE1A" w14:textId="77777777" w:rsidR="0001014B" w:rsidRDefault="0001014B" w:rsidP="0037590C">
            <w:r>
              <w:lastRenderedPageBreak/>
              <w:t>Ongoing</w:t>
            </w:r>
          </w:p>
        </w:tc>
        <w:tc>
          <w:tcPr>
            <w:tcW w:w="1283" w:type="dxa"/>
          </w:tcPr>
          <w:p w14:paraId="2F340E66" w14:textId="77777777" w:rsidR="0001014B" w:rsidRDefault="0001014B" w:rsidP="0037590C">
            <w:r>
              <w:t>L</w:t>
            </w:r>
          </w:p>
        </w:tc>
      </w:tr>
    </w:tbl>
    <w:p w14:paraId="0EDF9AF0" w14:textId="77777777" w:rsidR="00163C67" w:rsidRDefault="00163C67"/>
    <w:sectPr w:rsidR="00163C67" w:rsidSect="0057596B">
      <w:footerReference w:type="defaul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01F4" w14:textId="77777777" w:rsidR="00A83638" w:rsidRDefault="00A83638" w:rsidP="0001014B">
      <w:pPr>
        <w:spacing w:after="0" w:line="240" w:lineRule="auto"/>
      </w:pPr>
      <w:r>
        <w:separator/>
      </w:r>
    </w:p>
  </w:endnote>
  <w:endnote w:type="continuationSeparator" w:id="0">
    <w:p w14:paraId="59B565F0" w14:textId="77777777" w:rsidR="00A83638" w:rsidRDefault="00A83638" w:rsidP="0001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7932"/>
      <w:docPartObj>
        <w:docPartGallery w:val="Page Numbers (Bottom of Page)"/>
        <w:docPartUnique/>
      </w:docPartObj>
    </w:sdtPr>
    <w:sdtEndPr>
      <w:rPr>
        <w:noProof/>
      </w:rPr>
    </w:sdtEndPr>
    <w:sdtContent>
      <w:p w14:paraId="72502074" w14:textId="14A0925D" w:rsidR="0057596B" w:rsidRDefault="0057596B">
        <w:pPr>
          <w:pStyle w:val="Footer"/>
        </w:pPr>
        <w:r>
          <w:fldChar w:fldCharType="begin"/>
        </w:r>
        <w:r>
          <w:instrText xml:space="preserve"> PAGE   \* MERGEFORMAT </w:instrText>
        </w:r>
        <w:r>
          <w:fldChar w:fldCharType="separate"/>
        </w:r>
        <w:r w:rsidR="005408E0">
          <w:rPr>
            <w:noProof/>
          </w:rPr>
          <w:t>9</w:t>
        </w:r>
        <w:r>
          <w:rPr>
            <w:noProof/>
          </w:rPr>
          <w:fldChar w:fldCharType="end"/>
        </w:r>
      </w:p>
    </w:sdtContent>
  </w:sdt>
  <w:p w14:paraId="06FA04E5" w14:textId="77777777" w:rsidR="0001014B" w:rsidRDefault="0001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4C20" w14:textId="77777777" w:rsidR="0057596B" w:rsidRDefault="0057596B">
    <w:pPr>
      <w:pStyle w:val="Footer"/>
      <w:jc w:val="center"/>
    </w:pPr>
  </w:p>
  <w:p w14:paraId="37D5181B" w14:textId="77777777" w:rsidR="0057596B" w:rsidRDefault="0057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23F1" w14:textId="77777777" w:rsidR="00A83638" w:rsidRDefault="00A83638" w:rsidP="0001014B">
      <w:pPr>
        <w:spacing w:after="0" w:line="240" w:lineRule="auto"/>
      </w:pPr>
      <w:r>
        <w:separator/>
      </w:r>
    </w:p>
  </w:footnote>
  <w:footnote w:type="continuationSeparator" w:id="0">
    <w:p w14:paraId="42AD1AD1" w14:textId="77777777" w:rsidR="00A83638" w:rsidRDefault="00A83638" w:rsidP="0001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36B03"/>
    <w:multiLevelType w:val="hybridMultilevel"/>
    <w:tmpl w:val="20A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A1C8F"/>
    <w:multiLevelType w:val="hybridMultilevel"/>
    <w:tmpl w:val="0974F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67"/>
    <w:rsid w:val="0001014B"/>
    <w:rsid w:val="00057AC2"/>
    <w:rsid w:val="000B311E"/>
    <w:rsid w:val="00146BBB"/>
    <w:rsid w:val="00163C67"/>
    <w:rsid w:val="00182992"/>
    <w:rsid w:val="001B4F5D"/>
    <w:rsid w:val="001F73E0"/>
    <w:rsid w:val="00213A28"/>
    <w:rsid w:val="00227414"/>
    <w:rsid w:val="002B5FD8"/>
    <w:rsid w:val="002F7903"/>
    <w:rsid w:val="003503E4"/>
    <w:rsid w:val="003A1DE6"/>
    <w:rsid w:val="003B2C4F"/>
    <w:rsid w:val="003C1FBB"/>
    <w:rsid w:val="003E783E"/>
    <w:rsid w:val="003F036C"/>
    <w:rsid w:val="00434A3A"/>
    <w:rsid w:val="004533FB"/>
    <w:rsid w:val="004E0F23"/>
    <w:rsid w:val="004F0C47"/>
    <w:rsid w:val="00513077"/>
    <w:rsid w:val="00530771"/>
    <w:rsid w:val="005408E0"/>
    <w:rsid w:val="0057596B"/>
    <w:rsid w:val="005B2ADF"/>
    <w:rsid w:val="005C2EDF"/>
    <w:rsid w:val="005E4906"/>
    <w:rsid w:val="00621362"/>
    <w:rsid w:val="00756924"/>
    <w:rsid w:val="00760832"/>
    <w:rsid w:val="007F3658"/>
    <w:rsid w:val="00832AF3"/>
    <w:rsid w:val="00881305"/>
    <w:rsid w:val="008B58D0"/>
    <w:rsid w:val="009815F4"/>
    <w:rsid w:val="00A2050E"/>
    <w:rsid w:val="00A66C47"/>
    <w:rsid w:val="00A7124D"/>
    <w:rsid w:val="00A71DB8"/>
    <w:rsid w:val="00A7702B"/>
    <w:rsid w:val="00A83638"/>
    <w:rsid w:val="00AA399F"/>
    <w:rsid w:val="00B6172F"/>
    <w:rsid w:val="00B73C7A"/>
    <w:rsid w:val="00BF7FC3"/>
    <w:rsid w:val="00C44A4D"/>
    <w:rsid w:val="00D67D0B"/>
    <w:rsid w:val="00DE51B8"/>
    <w:rsid w:val="00E561E1"/>
    <w:rsid w:val="00E947C4"/>
    <w:rsid w:val="00EC4F79"/>
    <w:rsid w:val="00EE1376"/>
    <w:rsid w:val="00F31E39"/>
    <w:rsid w:val="00FE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6A8770"/>
  <w15:docId w15:val="{5CCF632F-C593-487C-9899-FEB97D4C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7"/>
    <w:rPr>
      <w:rFonts w:ascii="Tahoma" w:hAnsi="Tahoma" w:cs="Tahoma"/>
      <w:sz w:val="16"/>
      <w:szCs w:val="16"/>
    </w:rPr>
  </w:style>
  <w:style w:type="table" w:styleId="TableGrid">
    <w:name w:val="Table Grid"/>
    <w:basedOn w:val="TableNormal"/>
    <w:uiPriority w:val="59"/>
    <w:rsid w:val="0016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1E"/>
    <w:pPr>
      <w:ind w:left="720"/>
      <w:contextualSpacing/>
    </w:pPr>
  </w:style>
  <w:style w:type="paragraph" w:customStyle="1" w:styleId="Default">
    <w:name w:val="Default"/>
    <w:rsid w:val="008B58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7D0B"/>
    <w:rPr>
      <w:color w:val="0000FF" w:themeColor="hyperlink"/>
      <w:u w:val="single"/>
    </w:rPr>
  </w:style>
  <w:style w:type="paragraph" w:styleId="NormalWeb">
    <w:name w:val="Normal (Web)"/>
    <w:basedOn w:val="Normal"/>
    <w:uiPriority w:val="99"/>
    <w:unhideWhenUsed/>
    <w:rsid w:val="00057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4B"/>
  </w:style>
  <w:style w:type="paragraph" w:styleId="Footer">
    <w:name w:val="footer"/>
    <w:basedOn w:val="Normal"/>
    <w:link w:val="FooterChar"/>
    <w:uiPriority w:val="99"/>
    <w:unhideWhenUsed/>
    <w:rsid w:val="0001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ntacts-phe-health-protection-te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uidance/contacts-phe-health-protection-te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Mayflower High School</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Hayward</dc:creator>
  <cp:lastModifiedBy>Suzanne Hayward</cp:lastModifiedBy>
  <cp:revision>5</cp:revision>
  <dcterms:created xsi:type="dcterms:W3CDTF">2021-07-30T13:02:00Z</dcterms:created>
  <dcterms:modified xsi:type="dcterms:W3CDTF">2021-09-09T14:43:00Z</dcterms:modified>
</cp:coreProperties>
</file>